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EC" w:rsidRDefault="00EF48A7" w:rsidP="00EF48A7">
      <w:pPr>
        <w:jc w:val="both"/>
      </w:pPr>
      <w:r w:rsidRPr="00EF48A7">
        <w:rPr>
          <w:noProof/>
          <w:highlight w:val="white"/>
          <w:lang w:eastAsia="ru-RU"/>
        </w:rPr>
        <w:drawing>
          <wp:inline distT="0" distB="0" distL="0" distR="0">
            <wp:extent cx="388961" cy="341194"/>
            <wp:effectExtent l="1905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593" cy="344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48A7" w:rsidRDefault="004A79AB" w:rsidP="00EF48A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</w:pPr>
      <w:r>
        <w:t>Протокол с</w:t>
      </w:r>
      <w:r w:rsidR="005962C5">
        <w:t xml:space="preserve">обрание </w:t>
      </w:r>
      <w:r w:rsidR="008079E8">
        <w:t>жителей района</w:t>
      </w:r>
    </w:p>
    <w:p w:rsidR="004A79AB" w:rsidRPr="004A19C4" w:rsidRDefault="004A79AB" w:rsidP="00EF48A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EA1B5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в историческом центре 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города </w:t>
      </w:r>
      <w:r w:rsidRPr="00EA1B5D">
        <w:rPr>
          <w:rFonts w:ascii="Times New Roman" w:eastAsia="Arial" w:hAnsi="Times New Roman" w:cs="Times New Roman"/>
          <w:color w:val="222222"/>
          <w:sz w:val="24"/>
          <w:szCs w:val="24"/>
        </w:rPr>
        <w:t>Алматы</w:t>
      </w:r>
      <w:r w:rsidR="00EF48A7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  <w:r w:rsidRPr="00EA1B5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в квадрате:  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пр. Назарбаева, </w:t>
      </w:r>
      <w:r w:rsidRPr="00EA1B5D">
        <w:rPr>
          <w:rFonts w:ascii="Times New Roman" w:eastAsia="Arial" w:hAnsi="Times New Roman" w:cs="Times New Roman"/>
          <w:color w:val="222222"/>
          <w:sz w:val="24"/>
          <w:szCs w:val="24"/>
        </w:rPr>
        <w:t>пр</w:t>
      </w:r>
      <w:proofErr w:type="gramStart"/>
      <w:r w:rsidRPr="00EA1B5D">
        <w:rPr>
          <w:rFonts w:ascii="Times New Roman" w:eastAsia="Arial" w:hAnsi="Times New Roman" w:cs="Times New Roman"/>
          <w:color w:val="222222"/>
          <w:sz w:val="24"/>
          <w:szCs w:val="24"/>
        </w:rPr>
        <w:t>.А</w:t>
      </w:r>
      <w:proofErr w:type="gramEnd"/>
      <w:r w:rsidRPr="00EA1B5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бая, пр. </w:t>
      </w:r>
      <w:proofErr w:type="spellStart"/>
      <w:r w:rsidRPr="00EA1B5D">
        <w:rPr>
          <w:rFonts w:ascii="Times New Roman" w:eastAsia="Arial" w:hAnsi="Times New Roman" w:cs="Times New Roman"/>
          <w:color w:val="222222"/>
          <w:sz w:val="24"/>
          <w:szCs w:val="24"/>
        </w:rPr>
        <w:t>Аблай</w:t>
      </w:r>
      <w:proofErr w:type="spellEnd"/>
      <w:r w:rsidRPr="00EA1B5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хана,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ул. </w:t>
      </w:r>
      <w:proofErr w:type="spellStart"/>
      <w:r>
        <w:rPr>
          <w:rFonts w:ascii="Times New Roman" w:eastAsia="Arial" w:hAnsi="Times New Roman" w:cs="Times New Roman"/>
          <w:color w:val="222222"/>
          <w:sz w:val="24"/>
          <w:szCs w:val="24"/>
        </w:rPr>
        <w:t>Желтоксан</w:t>
      </w:r>
      <w:proofErr w:type="spellEnd"/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,  </w:t>
      </w:r>
      <w:proofErr w:type="spellStart"/>
      <w:r>
        <w:rPr>
          <w:rFonts w:ascii="Times New Roman" w:eastAsia="Arial" w:hAnsi="Times New Roman" w:cs="Times New Roman"/>
          <w:color w:val="222222"/>
          <w:sz w:val="24"/>
          <w:szCs w:val="24"/>
        </w:rPr>
        <w:t>ул</w:t>
      </w:r>
      <w:proofErr w:type="gramStart"/>
      <w:r>
        <w:rPr>
          <w:rFonts w:ascii="Times New Roman" w:eastAsia="Arial" w:hAnsi="Times New Roman" w:cs="Times New Roman"/>
          <w:color w:val="222222"/>
          <w:sz w:val="24"/>
          <w:szCs w:val="24"/>
        </w:rPr>
        <w:t>.К</w:t>
      </w:r>
      <w:proofErr w:type="gramEnd"/>
      <w:r>
        <w:rPr>
          <w:rFonts w:ascii="Times New Roman" w:eastAsia="Arial" w:hAnsi="Times New Roman" w:cs="Times New Roman"/>
          <w:color w:val="222222"/>
          <w:sz w:val="24"/>
          <w:szCs w:val="24"/>
        </w:rPr>
        <w:t>урмангаз</w:t>
      </w:r>
      <w:r w:rsidR="00E6587E">
        <w:rPr>
          <w:rFonts w:ascii="Times New Roman" w:eastAsia="Arial" w:hAnsi="Times New Roman" w:cs="Times New Roman"/>
          <w:color w:val="222222"/>
          <w:sz w:val="24"/>
          <w:szCs w:val="24"/>
        </w:rPr>
        <w:t>ы</w:t>
      </w:r>
      <w:proofErr w:type="spellEnd"/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и</w:t>
      </w:r>
      <w:r w:rsidR="00645D63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др.</w:t>
      </w:r>
    </w:p>
    <w:p w:rsidR="008079E8" w:rsidRDefault="008079E8" w:rsidP="00EF48A7">
      <w:pPr>
        <w:jc w:val="center"/>
      </w:pPr>
    </w:p>
    <w:p w:rsidR="005962C5" w:rsidRDefault="008079E8" w:rsidP="00EF48A7">
      <w:pPr>
        <w:jc w:val="both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EA1B5D">
        <w:rPr>
          <w:rFonts w:ascii="Times New Roman" w:eastAsia="Arial" w:hAnsi="Times New Roman" w:cs="Times New Roman"/>
          <w:color w:val="222222"/>
          <w:sz w:val="24"/>
          <w:szCs w:val="24"/>
        </w:rPr>
        <w:t>30 августа в 19.00</w:t>
      </w:r>
      <w:r w:rsidR="004A79AB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                                  </w:t>
      </w:r>
      <w:r w:rsidR="00EF48A7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          </w:t>
      </w:r>
      <w:r w:rsidR="004A79AB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           </w:t>
      </w:r>
      <w:r w:rsidR="00E6587E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                              </w:t>
      </w:r>
      <w:r w:rsidR="00645D63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                                       </w:t>
      </w:r>
      <w:r w:rsidR="004A79AB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город Алматы </w:t>
      </w:r>
    </w:p>
    <w:p w:rsidR="004A79AB" w:rsidRDefault="004A79AB" w:rsidP="00EF48A7">
      <w:pPr>
        <w:jc w:val="both"/>
      </w:pP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Место проведения </w:t>
      </w:r>
      <w:r w:rsidR="00645D63">
        <w:rPr>
          <w:rFonts w:ascii="Times New Roman" w:eastAsia="Arial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о дворе </w:t>
      </w:r>
      <w:r w:rsidR="00E6587E">
        <w:rPr>
          <w:rFonts w:ascii="Times New Roman" w:eastAsia="Arial" w:hAnsi="Times New Roman" w:cs="Times New Roman"/>
          <w:color w:val="222222"/>
          <w:sz w:val="24"/>
          <w:szCs w:val="24"/>
        </w:rPr>
        <w:t>жилого</w:t>
      </w:r>
      <w:r w:rsidRPr="00EA1B5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дом</w:t>
      </w:r>
      <w:r w:rsidR="00E6587E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а </w:t>
      </w:r>
      <w:r w:rsidR="00645D63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по улице </w:t>
      </w:r>
      <w:proofErr w:type="spellStart"/>
      <w:r w:rsidR="00E6587E">
        <w:rPr>
          <w:rFonts w:ascii="Times New Roman" w:eastAsia="Arial" w:hAnsi="Times New Roman" w:cs="Times New Roman"/>
          <w:color w:val="222222"/>
          <w:sz w:val="24"/>
          <w:szCs w:val="24"/>
        </w:rPr>
        <w:t>Аблай</w:t>
      </w:r>
      <w:proofErr w:type="spellEnd"/>
      <w:r w:rsidR="00E6587E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хана 147</w:t>
      </w:r>
    </w:p>
    <w:p w:rsidR="008079E8" w:rsidRPr="00645D63" w:rsidRDefault="008079E8" w:rsidP="00EF48A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повестке</w:t>
      </w:r>
      <w:r w:rsidRPr="00A8671B">
        <w:rPr>
          <w:rFonts w:ascii="Times New Roman" w:eastAsia="Times New Roman" w:hAnsi="Times New Roman" w:cs="Times New Roman"/>
        </w:rPr>
        <w:t xml:space="preserve"> дня: "</w:t>
      </w:r>
      <w:r w:rsidRPr="00EA1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19C4">
        <w:rPr>
          <w:rFonts w:ascii="Times New Roman" w:eastAsia="Times New Roman" w:hAnsi="Times New Roman" w:cs="Times New Roman"/>
          <w:sz w:val="24"/>
          <w:szCs w:val="24"/>
        </w:rPr>
        <w:t>Общественное обсуждение</w:t>
      </w:r>
      <w:r>
        <w:rPr>
          <w:rFonts w:ascii="Times New Roman" w:eastAsia="Times New Roman" w:hAnsi="Times New Roman" w:cs="Times New Roman"/>
          <w:b/>
        </w:rPr>
        <w:t xml:space="preserve">. </w:t>
      </w:r>
      <w:r w:rsidR="00645D63" w:rsidRPr="00645D63">
        <w:rPr>
          <w:rFonts w:ascii="Times New Roman" w:eastAsia="Times New Roman" w:hAnsi="Times New Roman" w:cs="Times New Roman"/>
        </w:rPr>
        <w:t>О создании</w:t>
      </w:r>
      <w:r w:rsidRPr="00645D63">
        <w:rPr>
          <w:rFonts w:ascii="Times New Roman" w:eastAsia="Times New Roman" w:hAnsi="Times New Roman" w:cs="Times New Roman"/>
        </w:rPr>
        <w:t xml:space="preserve"> первой группы общественного контроля». </w:t>
      </w:r>
    </w:p>
    <w:p w:rsidR="008079E8" w:rsidRPr="00DE53AD" w:rsidRDefault="008079E8" w:rsidP="00EF48A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ТЕМА </w:t>
      </w:r>
      <w:r w:rsidRPr="009E7D00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9E7D00">
        <w:rPr>
          <w:rFonts w:ascii="Times New Roman" w:eastAsia="Times New Roman" w:hAnsi="Times New Roman" w:cs="Times New Roman"/>
          <w:b/>
          <w:sz w:val="20"/>
          <w:szCs w:val="20"/>
        </w:rPr>
        <w:t>ОТКРЫТОЕ СОБРАНИЕ ВО ДВОРЕ ЖИЛОГО ДОМА</w:t>
      </w:r>
      <w:r w:rsidR="00E6587E">
        <w:rPr>
          <w:rFonts w:ascii="Times New Roman" w:eastAsia="Times New Roman" w:hAnsi="Times New Roman" w:cs="Times New Roman"/>
          <w:b/>
          <w:sz w:val="20"/>
          <w:szCs w:val="20"/>
        </w:rPr>
        <w:t>. Проблемы жилых домов</w:t>
      </w:r>
      <w:proofErr w:type="gramStart"/>
      <w:r w:rsidR="00E6587E">
        <w:rPr>
          <w:rFonts w:ascii="Times New Roman" w:eastAsia="Times New Roman" w:hAnsi="Times New Roman" w:cs="Times New Roman"/>
          <w:b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DE53AD">
        <w:rPr>
          <w:rFonts w:ascii="Times New Roman" w:eastAsia="Times New Roman" w:hAnsi="Times New Roman" w:cs="Times New Roman"/>
          <w:sz w:val="20"/>
          <w:szCs w:val="20"/>
        </w:rPr>
        <w:t>!</w:t>
      </w:r>
      <w:r w:rsidRPr="009E7D00">
        <w:rPr>
          <w:rFonts w:ascii="Times New Roman" w:eastAsia="Times New Roman" w:hAnsi="Times New Roman" w:cs="Times New Roman"/>
          <w:b/>
        </w:rPr>
        <w:t xml:space="preserve"> </w:t>
      </w:r>
      <w:proofErr w:type="gramEnd"/>
    </w:p>
    <w:p w:rsidR="005962C5" w:rsidRDefault="005962C5" w:rsidP="00EF48A7">
      <w:pPr>
        <w:pBdr>
          <w:bottom w:val="single" w:sz="12" w:space="1" w:color="auto"/>
        </w:pBdr>
        <w:jc w:val="both"/>
      </w:pPr>
    </w:p>
    <w:p w:rsidR="005962C5" w:rsidRDefault="005962C5" w:rsidP="00EF48A7">
      <w:pPr>
        <w:jc w:val="both"/>
      </w:pPr>
    </w:p>
    <w:p w:rsidR="000536EC" w:rsidRPr="00C05F39" w:rsidRDefault="000536EC" w:rsidP="00EF48A7">
      <w:pPr>
        <w:pStyle w:val="a3"/>
        <w:numPr>
          <w:ilvl w:val="0"/>
          <w:numId w:val="2"/>
        </w:numPr>
        <w:jc w:val="both"/>
        <w:rPr>
          <w:rFonts w:ascii="Calibri" w:hAnsi="Calibri" w:cs="Calibri"/>
          <w:color w:val="FF0000"/>
        </w:rPr>
      </w:pPr>
      <w:r>
        <w:t>Присутствовали</w:t>
      </w:r>
      <w:r w:rsidR="005962C5">
        <w:t>:</w:t>
      </w:r>
      <w:r>
        <w:t xml:space="preserve"> жите</w:t>
      </w:r>
      <w:r w:rsidR="008079E8">
        <w:t xml:space="preserve">ли домов </w:t>
      </w:r>
      <w:proofErr w:type="spellStart"/>
      <w:r w:rsidR="00D95EF1">
        <w:t>пр</w:t>
      </w:r>
      <w:proofErr w:type="gramStart"/>
      <w:r w:rsidR="00D95EF1">
        <w:t>.</w:t>
      </w:r>
      <w:r w:rsidR="008079E8">
        <w:t>А</w:t>
      </w:r>
      <w:proofErr w:type="gramEnd"/>
      <w:r w:rsidR="008079E8">
        <w:t>блай</w:t>
      </w:r>
      <w:proofErr w:type="spellEnd"/>
      <w:r w:rsidR="008079E8">
        <w:t xml:space="preserve"> хана </w:t>
      </w:r>
      <w:r w:rsidR="00B272D4">
        <w:t>147</w:t>
      </w:r>
      <w:r w:rsidR="00D95EF1">
        <w:t xml:space="preserve">,  </w:t>
      </w:r>
      <w:proofErr w:type="spellStart"/>
      <w:r w:rsidR="00D95EF1">
        <w:t>пр.Аблай</w:t>
      </w:r>
      <w:proofErr w:type="spellEnd"/>
      <w:r w:rsidR="00D95EF1">
        <w:t xml:space="preserve"> хана </w:t>
      </w:r>
      <w:r w:rsidR="00B272D4">
        <w:t>145</w:t>
      </w:r>
      <w:r w:rsidR="008079E8">
        <w:t xml:space="preserve">, </w:t>
      </w:r>
      <w:r w:rsidR="00D95EF1">
        <w:t>пр.</w:t>
      </w:r>
      <w:r w:rsidR="008079E8">
        <w:t>Абая 4</w:t>
      </w:r>
      <w:r>
        <w:t xml:space="preserve">7, </w:t>
      </w:r>
      <w:r w:rsidR="00D95EF1">
        <w:t xml:space="preserve"> ул.</w:t>
      </w:r>
      <w:r>
        <w:t xml:space="preserve"> </w:t>
      </w:r>
      <w:proofErr w:type="spellStart"/>
      <w:r>
        <w:t>Ауэзова</w:t>
      </w:r>
      <w:proofErr w:type="spellEnd"/>
      <w:r>
        <w:t xml:space="preserve"> 64/1, </w:t>
      </w:r>
      <w:r w:rsidR="00D95EF1">
        <w:t xml:space="preserve"> </w:t>
      </w:r>
      <w:r w:rsidR="00B272D4">
        <w:t>ул.</w:t>
      </w:r>
      <w:r>
        <w:t xml:space="preserve"> Курмангазы</w:t>
      </w:r>
      <w:r w:rsidR="008079E8">
        <w:t xml:space="preserve"> </w:t>
      </w:r>
      <w:r w:rsidR="00D95EF1">
        <w:t>№</w:t>
      </w:r>
      <w:r w:rsidR="008079E8">
        <w:t>43, Курмангазы 58, Курмангазы</w:t>
      </w:r>
      <w:r w:rsidR="00B272D4">
        <w:t xml:space="preserve"> </w:t>
      </w:r>
      <w:r w:rsidR="008079E8">
        <w:t>66</w:t>
      </w:r>
      <w:r>
        <w:t xml:space="preserve">, </w:t>
      </w:r>
      <w:r w:rsidR="00B272D4">
        <w:t>пр.</w:t>
      </w:r>
      <w:r>
        <w:t xml:space="preserve">Назарбаева 152,  </w:t>
      </w:r>
      <w:r w:rsidR="00B272D4">
        <w:t>пр.</w:t>
      </w:r>
      <w:r>
        <w:t xml:space="preserve">Назарбаева 163, </w:t>
      </w:r>
      <w:r w:rsidR="00B272D4">
        <w:t xml:space="preserve"> пр.</w:t>
      </w:r>
      <w:r>
        <w:t xml:space="preserve"> Назарбаева 165, </w:t>
      </w:r>
      <w:r w:rsidR="00B272D4">
        <w:t>ул</w:t>
      </w:r>
      <w:proofErr w:type="gramStart"/>
      <w:r w:rsidR="00B272D4">
        <w:t>.</w:t>
      </w:r>
      <w:r>
        <w:t>Ш</w:t>
      </w:r>
      <w:proofErr w:type="gramEnd"/>
      <w:r>
        <w:t xml:space="preserve">евченко 48, </w:t>
      </w:r>
      <w:proofErr w:type="spellStart"/>
      <w:r w:rsidR="00B272D4">
        <w:t>ул.</w:t>
      </w:r>
      <w:r w:rsidR="005962C5">
        <w:t>Сатпаева</w:t>
      </w:r>
      <w:proofErr w:type="spellEnd"/>
      <w:r w:rsidR="005962C5">
        <w:t xml:space="preserve"> 4а</w:t>
      </w:r>
      <w:r w:rsidR="00E6587E">
        <w:t xml:space="preserve">, </w:t>
      </w:r>
      <w:r w:rsidR="00062569">
        <w:t xml:space="preserve">участники ГОК №1 </w:t>
      </w:r>
      <w:r w:rsidR="0038067D">
        <w:t>(</w:t>
      </w:r>
      <w:r w:rsidR="00E6587E">
        <w:t>Жамбыла 84, Гоголя 100,</w:t>
      </w:r>
      <w:r w:rsidR="0038067D">
        <w:t xml:space="preserve"> </w:t>
      </w:r>
      <w:proofErr w:type="spellStart"/>
      <w:r w:rsidR="0038067D">
        <w:t>Джумалиева</w:t>
      </w:r>
      <w:proofErr w:type="spellEnd"/>
      <w:r w:rsidR="0038067D">
        <w:t xml:space="preserve"> 144, </w:t>
      </w:r>
      <w:r w:rsidR="00B272D4">
        <w:t xml:space="preserve">Орбита </w:t>
      </w:r>
      <w:r w:rsidR="0024223D">
        <w:t>3</w:t>
      </w:r>
      <w:r w:rsidR="0036540A">
        <w:t>,</w:t>
      </w:r>
      <w:r w:rsidR="00B272D4">
        <w:t xml:space="preserve"> дом 52</w:t>
      </w:r>
      <w:r w:rsidR="0038067D">
        <w:t>)</w:t>
      </w:r>
      <w:r w:rsidR="00C05F39">
        <w:t xml:space="preserve">, </w:t>
      </w:r>
      <w:r w:rsidR="005962C5">
        <w:t xml:space="preserve"> </w:t>
      </w:r>
      <w:r w:rsidR="00C05F39" w:rsidRPr="00D95EF1">
        <w:rPr>
          <w:rFonts w:ascii="Calibri" w:hAnsi="Calibri" w:cs="Calibri"/>
          <w:color w:val="FF0000"/>
        </w:rPr>
        <w:t xml:space="preserve">от </w:t>
      </w:r>
      <w:proofErr w:type="spellStart"/>
      <w:r w:rsidR="00C05F39" w:rsidRPr="00D95EF1">
        <w:rPr>
          <w:rFonts w:ascii="Calibri" w:hAnsi="Calibri" w:cs="Calibri"/>
          <w:color w:val="FF0000"/>
        </w:rPr>
        <w:t>Акимата</w:t>
      </w:r>
      <w:proofErr w:type="spellEnd"/>
      <w:r w:rsidR="00C05F39" w:rsidRPr="00D95EF1">
        <w:rPr>
          <w:rFonts w:ascii="Calibri" w:hAnsi="Calibri" w:cs="Calibri"/>
          <w:color w:val="FF0000"/>
        </w:rPr>
        <w:t xml:space="preserve"> присутствовал  </w:t>
      </w:r>
      <w:proofErr w:type="spellStart"/>
      <w:r w:rsidR="00C05F39" w:rsidRPr="00D95EF1">
        <w:rPr>
          <w:rFonts w:ascii="Calibri" w:hAnsi="Calibri" w:cs="Calibri"/>
          <w:color w:val="FF0000"/>
        </w:rPr>
        <w:t>Ежебеков</w:t>
      </w:r>
      <w:proofErr w:type="spellEnd"/>
      <w:r w:rsidR="00C05F39" w:rsidRPr="00D95EF1">
        <w:rPr>
          <w:rFonts w:ascii="Calibri" w:hAnsi="Calibri" w:cs="Calibri"/>
          <w:color w:val="FF0000"/>
        </w:rPr>
        <w:t xml:space="preserve"> </w:t>
      </w:r>
      <w:proofErr w:type="spellStart"/>
      <w:r w:rsidR="00C05F39" w:rsidRPr="00D95EF1">
        <w:rPr>
          <w:rFonts w:ascii="Calibri" w:hAnsi="Calibri" w:cs="Calibri"/>
          <w:color w:val="FF0000"/>
        </w:rPr>
        <w:t>Мади</w:t>
      </w:r>
      <w:proofErr w:type="spellEnd"/>
      <w:r w:rsidR="00C05F39">
        <w:rPr>
          <w:rFonts w:ascii="Calibri" w:hAnsi="Calibri" w:cs="Calibri"/>
          <w:color w:val="FF0000"/>
        </w:rPr>
        <w:t xml:space="preserve"> (отдел ЖКХ), </w:t>
      </w:r>
      <w:r w:rsidR="00C05F39" w:rsidRPr="00C05F39">
        <w:rPr>
          <w:rFonts w:ascii="Calibri" w:hAnsi="Calibri" w:cs="Calibri"/>
          <w:color w:val="FF0000"/>
        </w:rPr>
        <w:t>присутствовал</w:t>
      </w:r>
      <w:r w:rsidR="00C05F39">
        <w:rPr>
          <w:rFonts w:ascii="Calibri" w:hAnsi="Calibri" w:cs="Calibri"/>
          <w:color w:val="FF0000"/>
        </w:rPr>
        <w:t xml:space="preserve"> представитель </w:t>
      </w:r>
      <w:r w:rsidR="00C05F39" w:rsidRPr="00C05F39">
        <w:rPr>
          <w:rFonts w:ascii="Calibri" w:hAnsi="Calibri" w:cs="Calibri"/>
          <w:color w:val="FF0000"/>
        </w:rPr>
        <w:t xml:space="preserve"> участков</w:t>
      </w:r>
      <w:r w:rsidR="00C05F39">
        <w:rPr>
          <w:rFonts w:ascii="Calibri" w:hAnsi="Calibri" w:cs="Calibri"/>
          <w:color w:val="FF0000"/>
        </w:rPr>
        <w:t xml:space="preserve">ой полиции </w:t>
      </w:r>
      <w:r w:rsidR="00FC2B5B">
        <w:rPr>
          <w:rFonts w:ascii="Calibri" w:hAnsi="Calibri" w:cs="Calibri"/>
          <w:color w:val="FF0000"/>
        </w:rPr>
        <w:t xml:space="preserve">Алмалинского района </w:t>
      </w:r>
      <w:r w:rsidR="00C05F39" w:rsidRPr="00C05F39">
        <w:rPr>
          <w:rFonts w:ascii="Calibri" w:hAnsi="Calibri" w:cs="Calibri"/>
          <w:color w:val="FF0000"/>
        </w:rPr>
        <w:t xml:space="preserve">Кағазбек. </w:t>
      </w:r>
      <w:r w:rsidR="00D336E5">
        <w:rPr>
          <w:rFonts w:ascii="Calibri" w:hAnsi="Calibri" w:cs="Calibri"/>
          <w:color w:val="FF0000"/>
        </w:rPr>
        <w:t xml:space="preserve"> </w:t>
      </w:r>
      <w:r w:rsidR="00D336E5">
        <w:t>Присутствовали  представители отдельных СМИ</w:t>
      </w:r>
      <w:r>
        <w:t xml:space="preserve">. </w:t>
      </w:r>
    </w:p>
    <w:p w:rsidR="000536EC" w:rsidRDefault="000536EC" w:rsidP="00EF48A7">
      <w:pPr>
        <w:jc w:val="both"/>
      </w:pPr>
      <w:r>
        <w:t xml:space="preserve">Выступили: </w:t>
      </w:r>
    </w:p>
    <w:p w:rsidR="005962C5" w:rsidRPr="00695B0F" w:rsidRDefault="0037180F" w:rsidP="00EF48A7">
      <w:pPr>
        <w:pStyle w:val="a3"/>
        <w:numPr>
          <w:ilvl w:val="0"/>
          <w:numId w:val="2"/>
        </w:numPr>
        <w:jc w:val="both"/>
        <w:rPr>
          <w:rFonts w:ascii="Calibri" w:hAnsi="Calibri" w:cs="Calibri"/>
          <w:b/>
        </w:rPr>
      </w:pPr>
      <w:proofErr w:type="spellStart"/>
      <w:r w:rsidRPr="00695B0F">
        <w:rPr>
          <w:rFonts w:ascii="Calibri" w:hAnsi="Calibri" w:cs="Calibri"/>
          <w:b/>
        </w:rPr>
        <w:t>Ганцева</w:t>
      </w:r>
      <w:proofErr w:type="spellEnd"/>
      <w:r w:rsidRPr="00695B0F">
        <w:rPr>
          <w:rFonts w:ascii="Calibri" w:hAnsi="Calibri" w:cs="Calibri"/>
          <w:b/>
        </w:rPr>
        <w:t xml:space="preserve"> Марина Юрьевна</w:t>
      </w:r>
      <w:r>
        <w:rPr>
          <w:rFonts w:ascii="Calibri" w:hAnsi="Calibri" w:cs="Calibri"/>
        </w:rPr>
        <w:t xml:space="preserve"> </w:t>
      </w:r>
      <w:proofErr w:type="gramStart"/>
      <w:r w:rsidR="000536EC" w:rsidRPr="005962C5">
        <w:rPr>
          <w:rFonts w:ascii="Calibri" w:hAnsi="Calibri" w:cs="Calibri"/>
        </w:rPr>
        <w:t xml:space="preserve">открыла собрание </w:t>
      </w:r>
      <w:r w:rsidR="000C62C1" w:rsidRPr="005962C5">
        <w:rPr>
          <w:rFonts w:ascii="Calibri" w:hAnsi="Calibri" w:cs="Calibri"/>
        </w:rPr>
        <w:t>сообщила</w:t>
      </w:r>
      <w:proofErr w:type="gramEnd"/>
      <w:r w:rsidR="00E6587E">
        <w:rPr>
          <w:rFonts w:ascii="Calibri" w:hAnsi="Calibri" w:cs="Calibri"/>
        </w:rPr>
        <w:t xml:space="preserve"> о том,</w:t>
      </w:r>
      <w:r w:rsidR="000C62C1" w:rsidRPr="005962C5">
        <w:rPr>
          <w:rFonts w:ascii="Calibri" w:hAnsi="Calibri" w:cs="Calibri"/>
        </w:rPr>
        <w:t xml:space="preserve"> </w:t>
      </w:r>
      <w:r w:rsidR="002B5EB9" w:rsidRPr="005962C5">
        <w:rPr>
          <w:rFonts w:ascii="Calibri" w:hAnsi="Calibri" w:cs="Calibri"/>
        </w:rPr>
        <w:t xml:space="preserve">что проведена  большая подготовительная работа, вложено много усилий, благодаря чему  </w:t>
      </w:r>
      <w:r w:rsidR="000C62C1" w:rsidRPr="005962C5">
        <w:rPr>
          <w:rFonts w:ascii="Calibri" w:hAnsi="Calibri" w:cs="Calibri"/>
        </w:rPr>
        <w:t xml:space="preserve">суд </w:t>
      </w:r>
      <w:r w:rsidR="002B5EB9" w:rsidRPr="005962C5">
        <w:rPr>
          <w:rFonts w:ascii="Calibri" w:hAnsi="Calibri" w:cs="Calibri"/>
        </w:rPr>
        <w:t>первой инст</w:t>
      </w:r>
      <w:r w:rsidR="000C62C1" w:rsidRPr="005962C5">
        <w:rPr>
          <w:rFonts w:ascii="Calibri" w:hAnsi="Calibri" w:cs="Calibri"/>
        </w:rPr>
        <w:t>анции</w:t>
      </w:r>
      <w:r w:rsidR="002B5EB9" w:rsidRPr="005962C5">
        <w:rPr>
          <w:rFonts w:ascii="Calibri" w:hAnsi="Calibri" w:cs="Calibri"/>
        </w:rPr>
        <w:t xml:space="preserve"> </w:t>
      </w:r>
      <w:r w:rsidR="000C62C1" w:rsidRPr="005962C5">
        <w:rPr>
          <w:rFonts w:ascii="Calibri" w:hAnsi="Calibri" w:cs="Calibri"/>
        </w:rPr>
        <w:t xml:space="preserve">(районный суд Алмалинского района) по дому </w:t>
      </w:r>
      <w:proofErr w:type="spellStart"/>
      <w:r w:rsidR="000C62C1" w:rsidRPr="005962C5">
        <w:rPr>
          <w:rFonts w:ascii="Calibri" w:hAnsi="Calibri" w:cs="Calibri"/>
        </w:rPr>
        <w:t>Аблай</w:t>
      </w:r>
      <w:proofErr w:type="spellEnd"/>
      <w:r w:rsidR="000C62C1" w:rsidRPr="005962C5">
        <w:rPr>
          <w:rFonts w:ascii="Calibri" w:hAnsi="Calibri" w:cs="Calibri"/>
        </w:rPr>
        <w:t xml:space="preserve"> хана 147,  </w:t>
      </w:r>
      <w:r w:rsidR="002B5EB9" w:rsidRPr="005962C5">
        <w:rPr>
          <w:rFonts w:ascii="Calibri" w:hAnsi="Calibri" w:cs="Calibri"/>
        </w:rPr>
        <w:t>где истцом выст</w:t>
      </w:r>
      <w:r w:rsidR="000C62C1" w:rsidRPr="005962C5">
        <w:rPr>
          <w:rFonts w:ascii="Calibri" w:hAnsi="Calibri" w:cs="Calibri"/>
        </w:rPr>
        <w:t>упил  УГК</w:t>
      </w:r>
      <w:r w:rsidR="00887C19" w:rsidRPr="005962C5">
        <w:rPr>
          <w:rFonts w:ascii="Calibri" w:hAnsi="Calibri" w:cs="Calibri"/>
        </w:rPr>
        <w:t>, ответчик ТОО «UAK</w:t>
      </w:r>
      <w:r w:rsidR="00723B97" w:rsidRPr="00723B97">
        <w:rPr>
          <w:rFonts w:ascii="Calibri" w:hAnsi="Calibri" w:cs="Calibri"/>
        </w:rPr>
        <w:t xml:space="preserve"> </w:t>
      </w:r>
      <w:r w:rsidR="00723B97">
        <w:rPr>
          <w:rFonts w:ascii="Calibri" w:hAnsi="Calibri" w:cs="Calibri"/>
          <w:lang w:val="en-US"/>
        </w:rPr>
        <w:t>project</w:t>
      </w:r>
      <w:r w:rsidR="00887C19" w:rsidRPr="005962C5">
        <w:rPr>
          <w:rFonts w:ascii="Calibri" w:hAnsi="Calibri" w:cs="Calibri"/>
        </w:rPr>
        <w:t xml:space="preserve">» </w:t>
      </w:r>
      <w:r w:rsidR="000C62C1" w:rsidRPr="005962C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(три ресторана</w:t>
      </w:r>
      <w:r w:rsidR="00887C19" w:rsidRPr="005962C5">
        <w:rPr>
          <w:rFonts w:ascii="Calibri" w:hAnsi="Calibri" w:cs="Calibri"/>
        </w:rPr>
        <w:t xml:space="preserve">) </w:t>
      </w:r>
      <w:r w:rsidR="002B5EB9" w:rsidRPr="005962C5">
        <w:rPr>
          <w:rFonts w:ascii="Calibri" w:hAnsi="Calibri" w:cs="Calibri"/>
        </w:rPr>
        <w:t xml:space="preserve">выигран! </w:t>
      </w:r>
      <w:r w:rsidR="00A12C4C">
        <w:rPr>
          <w:rFonts w:ascii="Calibri" w:hAnsi="Calibri" w:cs="Calibri"/>
        </w:rPr>
        <w:t xml:space="preserve"> </w:t>
      </w:r>
      <w:proofErr w:type="gramStart"/>
      <w:r w:rsidR="002B5EB9" w:rsidRPr="005962C5">
        <w:rPr>
          <w:rFonts w:ascii="Calibri" w:hAnsi="Calibri" w:cs="Calibri"/>
        </w:rPr>
        <w:t>П</w:t>
      </w:r>
      <w:r w:rsidR="000C62C1" w:rsidRPr="005962C5">
        <w:rPr>
          <w:rFonts w:ascii="Calibri" w:hAnsi="Calibri" w:cs="Calibri"/>
        </w:rPr>
        <w:t>редметом иска было подтверждение отсутс</w:t>
      </w:r>
      <w:r w:rsidR="00887C19" w:rsidRPr="005962C5">
        <w:rPr>
          <w:rFonts w:ascii="Calibri" w:hAnsi="Calibri" w:cs="Calibri"/>
        </w:rPr>
        <w:t>т</w:t>
      </w:r>
      <w:r w:rsidR="000C62C1" w:rsidRPr="005962C5">
        <w:rPr>
          <w:rFonts w:ascii="Calibri" w:hAnsi="Calibri" w:cs="Calibri"/>
        </w:rPr>
        <w:t xml:space="preserve">вия разрешительных документов </w:t>
      </w:r>
      <w:r w:rsidR="00B272D4">
        <w:rPr>
          <w:rFonts w:ascii="Calibri" w:hAnsi="Calibri" w:cs="Calibri"/>
        </w:rPr>
        <w:t>на летнюю площадку ре</w:t>
      </w:r>
      <w:r w:rsidR="001D6FDE">
        <w:rPr>
          <w:rFonts w:ascii="Calibri" w:hAnsi="Calibri" w:cs="Calibri"/>
        </w:rPr>
        <w:t>сторан</w:t>
      </w:r>
      <w:r w:rsidR="001D6FDE">
        <w:rPr>
          <w:rFonts w:ascii="Calibri" w:hAnsi="Calibri" w:cs="Calibri"/>
          <w:lang w:val="kk-KZ"/>
        </w:rPr>
        <w:t>ов</w:t>
      </w:r>
      <w:r w:rsidR="001D6FDE" w:rsidRPr="001D6FDE">
        <w:rPr>
          <w:rFonts w:ascii="Calibri" w:hAnsi="Calibri" w:cs="Calibri"/>
        </w:rPr>
        <w:t>/</w:t>
      </w:r>
      <w:r w:rsidR="001D6FDE">
        <w:rPr>
          <w:rFonts w:ascii="Calibri" w:hAnsi="Calibri" w:cs="Calibri"/>
          <w:lang w:val="kk-KZ"/>
        </w:rPr>
        <w:t>кафе «Daily» и «</w:t>
      </w:r>
      <w:proofErr w:type="spellStart"/>
      <w:r w:rsidR="0025573B">
        <w:rPr>
          <w:rFonts w:ascii="Calibri" w:hAnsi="Calibri" w:cs="Calibri"/>
          <w:lang w:val="en-US"/>
        </w:rPr>
        <w:t>Panader</w:t>
      </w:r>
      <w:r w:rsidR="001D6FDE">
        <w:rPr>
          <w:rFonts w:ascii="Calibri" w:hAnsi="Calibri" w:cs="Calibri"/>
          <w:lang w:val="en-US"/>
        </w:rPr>
        <w:t>ia</w:t>
      </w:r>
      <w:proofErr w:type="spellEnd"/>
      <w:r w:rsidR="0025573B">
        <w:rPr>
          <w:rFonts w:ascii="Calibri" w:hAnsi="Calibri" w:cs="Calibri"/>
        </w:rPr>
        <w:t>»</w:t>
      </w:r>
      <w:r w:rsidR="00A12C4C">
        <w:rPr>
          <w:rFonts w:ascii="Calibri" w:hAnsi="Calibri" w:cs="Calibri"/>
        </w:rPr>
        <w:t xml:space="preserve">, размещенного в доме </w:t>
      </w:r>
      <w:proofErr w:type="spellStart"/>
      <w:r w:rsidR="00A12C4C">
        <w:rPr>
          <w:rFonts w:ascii="Calibri" w:hAnsi="Calibri" w:cs="Calibri"/>
        </w:rPr>
        <w:t>Аблай</w:t>
      </w:r>
      <w:proofErr w:type="spellEnd"/>
      <w:r w:rsidR="00A12C4C">
        <w:rPr>
          <w:rFonts w:ascii="Calibri" w:hAnsi="Calibri" w:cs="Calibri"/>
        </w:rPr>
        <w:t xml:space="preserve"> хана 147</w:t>
      </w:r>
      <w:r w:rsidR="001B55F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1B55F7">
        <w:rPr>
          <w:rFonts w:ascii="Calibri" w:hAnsi="Calibri" w:cs="Calibri"/>
        </w:rPr>
        <w:t xml:space="preserve"> владельцем которого является ТОО «</w:t>
      </w:r>
      <w:r w:rsidR="001B55F7">
        <w:rPr>
          <w:rFonts w:ascii="Calibri" w:hAnsi="Calibri" w:cs="Calibri"/>
          <w:lang w:val="en-US"/>
        </w:rPr>
        <w:t>UAK</w:t>
      </w:r>
      <w:r w:rsidR="0025573B">
        <w:rPr>
          <w:rFonts w:ascii="Calibri" w:hAnsi="Calibri" w:cs="Calibri"/>
        </w:rPr>
        <w:t xml:space="preserve"> </w:t>
      </w:r>
      <w:proofErr w:type="spellStart"/>
      <w:r w:rsidR="0025573B">
        <w:rPr>
          <w:rFonts w:ascii="Calibri" w:hAnsi="Calibri" w:cs="Calibri"/>
        </w:rPr>
        <w:t>project</w:t>
      </w:r>
      <w:proofErr w:type="spellEnd"/>
      <w:r w:rsidR="001B55F7">
        <w:rPr>
          <w:rFonts w:ascii="Calibri" w:hAnsi="Calibri" w:cs="Calibri"/>
        </w:rPr>
        <w:t xml:space="preserve">» </w:t>
      </w:r>
      <w:r w:rsidR="002B5EB9" w:rsidRPr="005962C5">
        <w:rPr>
          <w:rFonts w:ascii="Calibri" w:hAnsi="Calibri" w:cs="Calibri"/>
        </w:rPr>
        <w:t xml:space="preserve">. </w:t>
      </w:r>
      <w:r w:rsidR="001B55F7" w:rsidRPr="001B55F7">
        <w:rPr>
          <w:rFonts w:ascii="Calibri" w:hAnsi="Calibri" w:cs="Calibri"/>
        </w:rPr>
        <w:t xml:space="preserve"> </w:t>
      </w:r>
      <w:r w:rsidR="00887C19" w:rsidRPr="005962C5">
        <w:rPr>
          <w:rFonts w:ascii="Calibri" w:hAnsi="Calibri" w:cs="Calibri"/>
        </w:rPr>
        <w:t xml:space="preserve">Марина Юрьевна  </w:t>
      </w:r>
      <w:r w:rsidR="000536EC" w:rsidRPr="005962C5">
        <w:rPr>
          <w:rFonts w:ascii="Calibri" w:hAnsi="Calibri" w:cs="Calibri"/>
        </w:rPr>
        <w:t>сказала о</w:t>
      </w:r>
      <w:r w:rsidR="005962C5" w:rsidRPr="005962C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наруше</w:t>
      </w:r>
      <w:r w:rsidR="006B56C9">
        <w:rPr>
          <w:rFonts w:ascii="Calibri" w:hAnsi="Calibri" w:cs="Calibri"/>
        </w:rPr>
        <w:t xml:space="preserve">нии ресторанами </w:t>
      </w:r>
      <w:r>
        <w:rPr>
          <w:rFonts w:ascii="Calibri" w:hAnsi="Calibri" w:cs="Calibri"/>
        </w:rPr>
        <w:t>прав жителей на</w:t>
      </w:r>
      <w:r w:rsidR="00061151">
        <w:rPr>
          <w:rFonts w:ascii="Calibri" w:hAnsi="Calibri" w:cs="Calibri"/>
        </w:rPr>
        <w:t xml:space="preserve"> отдых и </w:t>
      </w:r>
      <w:r>
        <w:rPr>
          <w:rFonts w:ascii="Calibri" w:hAnsi="Calibri" w:cs="Calibri"/>
        </w:rPr>
        <w:t xml:space="preserve"> тишину, </w:t>
      </w:r>
      <w:r w:rsidR="00A12C4C">
        <w:rPr>
          <w:rFonts w:ascii="Calibri" w:hAnsi="Calibri" w:cs="Calibri"/>
        </w:rPr>
        <w:t xml:space="preserve"> о курении кал</w:t>
      </w:r>
      <w:r w:rsidR="006B56C9">
        <w:rPr>
          <w:rFonts w:ascii="Calibri" w:hAnsi="Calibri" w:cs="Calibri"/>
        </w:rPr>
        <w:t xml:space="preserve">ьяна, который запрещен </w:t>
      </w:r>
      <w:r w:rsidR="0025573B">
        <w:rPr>
          <w:rFonts w:ascii="Calibri" w:hAnsi="Calibri" w:cs="Calibri"/>
        </w:rPr>
        <w:t>статьей 110 Кодекса «О здоровье народа»</w:t>
      </w:r>
      <w:r w:rsidR="006B56C9">
        <w:rPr>
          <w:rFonts w:ascii="Calibri" w:hAnsi="Calibri" w:cs="Calibri"/>
        </w:rPr>
        <w:t>, о незаконно установленной вентиляционной системе</w:t>
      </w:r>
      <w:r w:rsidR="002C6034">
        <w:rPr>
          <w:rFonts w:ascii="Calibri" w:hAnsi="Calibri" w:cs="Calibri"/>
        </w:rPr>
        <w:t xml:space="preserve"> и незаконном использовании земельных участков</w:t>
      </w:r>
      <w:proofErr w:type="gramEnd"/>
      <w:r w:rsidR="002C6034">
        <w:rPr>
          <w:rFonts w:ascii="Calibri" w:hAnsi="Calibri" w:cs="Calibri"/>
        </w:rPr>
        <w:t xml:space="preserve">  для летней площадки и ее реконструкции и оборудования </w:t>
      </w:r>
      <w:r w:rsidR="008864D9">
        <w:rPr>
          <w:rFonts w:ascii="Calibri" w:hAnsi="Calibri" w:cs="Calibri"/>
        </w:rPr>
        <w:t>в нарушение нормы о наличии согласи</w:t>
      </w:r>
      <w:r w:rsidR="006146F6">
        <w:rPr>
          <w:rFonts w:ascii="Calibri" w:hAnsi="Calibri" w:cs="Calibri"/>
        </w:rPr>
        <w:t>я 2/3 собственников квартир, не</w:t>
      </w:r>
      <w:r w:rsidR="008864D9">
        <w:rPr>
          <w:rFonts w:ascii="Calibri" w:hAnsi="Calibri" w:cs="Calibri"/>
        </w:rPr>
        <w:t xml:space="preserve">жилых помещений статьи 40 ЗРК «О жилищных отношениях», </w:t>
      </w:r>
      <w:r w:rsidR="00A81D25">
        <w:rPr>
          <w:rFonts w:ascii="Calibri" w:hAnsi="Calibri" w:cs="Calibri"/>
        </w:rPr>
        <w:t xml:space="preserve">нарушение ряда норм </w:t>
      </w:r>
      <w:r w:rsidR="008864D9">
        <w:rPr>
          <w:rFonts w:ascii="Calibri" w:hAnsi="Calibri" w:cs="Calibri"/>
        </w:rPr>
        <w:t xml:space="preserve">НПА </w:t>
      </w:r>
      <w:r w:rsidR="00A81D25">
        <w:rPr>
          <w:rFonts w:ascii="Calibri" w:hAnsi="Calibri" w:cs="Calibri"/>
        </w:rPr>
        <w:t>(</w:t>
      </w:r>
      <w:r w:rsidR="008864D9">
        <w:rPr>
          <w:rFonts w:ascii="Calibri" w:hAnsi="Calibri" w:cs="Calibri"/>
        </w:rPr>
        <w:t xml:space="preserve">о </w:t>
      </w:r>
      <w:r w:rsidR="006146F6">
        <w:rPr>
          <w:rFonts w:ascii="Calibri" w:hAnsi="Calibri" w:cs="Calibri"/>
        </w:rPr>
        <w:t xml:space="preserve">запрете курения посетителями ресторана за </w:t>
      </w:r>
      <w:r w:rsidR="00A81D25">
        <w:rPr>
          <w:rFonts w:ascii="Calibri" w:hAnsi="Calibri" w:cs="Calibri"/>
        </w:rPr>
        <w:t xml:space="preserve">тем же </w:t>
      </w:r>
      <w:r w:rsidR="006146F6">
        <w:rPr>
          <w:rFonts w:ascii="Calibri" w:hAnsi="Calibri" w:cs="Calibri"/>
        </w:rPr>
        <w:t xml:space="preserve">столом, где они едят,  о  выгрузке продуктов со двора, где входные двери подъездов и откуда заходят домой </w:t>
      </w:r>
      <w:r w:rsidR="00A81D25">
        <w:rPr>
          <w:rFonts w:ascii="Calibri" w:hAnsi="Calibri" w:cs="Calibri"/>
        </w:rPr>
        <w:t>жители</w:t>
      </w:r>
      <w:proofErr w:type="gramStart"/>
      <w:r w:rsidR="00A81D25">
        <w:rPr>
          <w:rFonts w:ascii="Calibri" w:hAnsi="Calibri" w:cs="Calibri"/>
        </w:rPr>
        <w:t xml:space="preserve"> ,</w:t>
      </w:r>
      <w:proofErr w:type="gramEnd"/>
      <w:r w:rsidR="00A81D25">
        <w:rPr>
          <w:rFonts w:ascii="Calibri" w:hAnsi="Calibri" w:cs="Calibri"/>
        </w:rPr>
        <w:t xml:space="preserve"> о вносе газовых баллонов и обжиге углей на открытом огне в подвал</w:t>
      </w:r>
      <w:r w:rsidR="00FF734D">
        <w:rPr>
          <w:rFonts w:ascii="Calibri" w:hAnsi="Calibri" w:cs="Calibri"/>
        </w:rPr>
        <w:t>е</w:t>
      </w:r>
      <w:r w:rsidR="00A81D25">
        <w:rPr>
          <w:rFonts w:ascii="Calibri" w:hAnsi="Calibri" w:cs="Calibri"/>
        </w:rPr>
        <w:t xml:space="preserve"> прямо под жилыми квартирами)  </w:t>
      </w:r>
      <w:r w:rsidR="006B56C9">
        <w:rPr>
          <w:rFonts w:ascii="Calibri" w:hAnsi="Calibri" w:cs="Calibri"/>
        </w:rPr>
        <w:t xml:space="preserve">и др. </w:t>
      </w:r>
      <w:r w:rsidR="001B55F7" w:rsidRPr="001B55F7">
        <w:rPr>
          <w:rFonts w:ascii="Calibri" w:hAnsi="Calibri" w:cs="Calibri"/>
        </w:rPr>
        <w:t xml:space="preserve"> </w:t>
      </w:r>
      <w:r w:rsidR="000536EC" w:rsidRPr="005962C5">
        <w:rPr>
          <w:rFonts w:ascii="Calibri" w:hAnsi="Calibri" w:cs="Calibri"/>
        </w:rPr>
        <w:t>и передала слово председателю Координационного Совета Республиканского Альянса ЖКХ</w:t>
      </w:r>
      <w:proofErr w:type="gramStart"/>
      <w:r w:rsidR="000536EC" w:rsidRPr="005962C5">
        <w:rPr>
          <w:rFonts w:ascii="Calibri" w:hAnsi="Calibri" w:cs="Calibri"/>
        </w:rPr>
        <w:t>,М</w:t>
      </w:r>
      <w:proofErr w:type="gramEnd"/>
      <w:r w:rsidR="000536EC" w:rsidRPr="005962C5">
        <w:rPr>
          <w:rFonts w:ascii="Calibri" w:hAnsi="Calibri" w:cs="Calibri"/>
        </w:rPr>
        <w:t xml:space="preserve">СУ, саморегулирования и общественного контроля </w:t>
      </w:r>
      <w:r w:rsidR="000536EC" w:rsidRPr="00695B0F">
        <w:rPr>
          <w:rFonts w:ascii="Calibri" w:hAnsi="Calibri" w:cs="Calibri"/>
          <w:b/>
        </w:rPr>
        <w:t xml:space="preserve">Бертисбаевой Шолпан </w:t>
      </w:r>
      <w:proofErr w:type="spellStart"/>
      <w:r w:rsidR="000536EC" w:rsidRPr="00695B0F">
        <w:rPr>
          <w:rFonts w:ascii="Calibri" w:hAnsi="Calibri" w:cs="Calibri"/>
          <w:b/>
        </w:rPr>
        <w:t>Смагуловн</w:t>
      </w:r>
      <w:r w:rsidR="005962C5" w:rsidRPr="00695B0F">
        <w:rPr>
          <w:rFonts w:ascii="Calibri" w:hAnsi="Calibri" w:cs="Calibri"/>
          <w:b/>
        </w:rPr>
        <w:t>е</w:t>
      </w:r>
      <w:proofErr w:type="spellEnd"/>
      <w:r w:rsidR="005962C5" w:rsidRPr="00695B0F">
        <w:rPr>
          <w:rFonts w:ascii="Calibri" w:hAnsi="Calibri" w:cs="Calibri"/>
          <w:b/>
        </w:rPr>
        <w:t>.</w:t>
      </w:r>
    </w:p>
    <w:p w:rsidR="00701A90" w:rsidRPr="00701A90" w:rsidRDefault="000536EC" w:rsidP="00EF48A7">
      <w:pPr>
        <w:pStyle w:val="a3"/>
        <w:numPr>
          <w:ilvl w:val="0"/>
          <w:numId w:val="2"/>
        </w:numPr>
        <w:jc w:val="both"/>
        <w:rPr>
          <w:rFonts w:ascii="Calibri" w:hAnsi="Calibri" w:cs="Calibri"/>
        </w:rPr>
      </w:pPr>
      <w:r w:rsidRPr="00695B0F">
        <w:rPr>
          <w:rFonts w:ascii="Calibri" w:hAnsi="Calibri" w:cs="Calibri"/>
          <w:b/>
        </w:rPr>
        <w:t>Шолпан Смагуловна</w:t>
      </w:r>
      <w:r w:rsidRPr="005962C5">
        <w:rPr>
          <w:rFonts w:ascii="Calibri" w:hAnsi="Calibri" w:cs="Calibri"/>
        </w:rPr>
        <w:t xml:space="preserve"> кратко сообщила о деятельности Республикан</w:t>
      </w:r>
      <w:r>
        <w:t>ского Альянса ЖКХ</w:t>
      </w:r>
      <w:proofErr w:type="gramStart"/>
      <w:r>
        <w:t>,М</w:t>
      </w:r>
      <w:proofErr w:type="gramEnd"/>
      <w:r>
        <w:t>СУ, саморегулирования и общественного контроля</w:t>
      </w:r>
      <w:r w:rsidR="001B55F7">
        <w:t>,</w:t>
      </w:r>
      <w:r>
        <w:t xml:space="preserve"> </w:t>
      </w:r>
      <w:r w:rsidR="00D8094B">
        <w:t xml:space="preserve">целью которого является добиваться по всей стране комфортных условий проживания и жизнедеятельности граждан, о которых говорит президент страны. Она </w:t>
      </w:r>
      <w:r>
        <w:t xml:space="preserve">поздравила </w:t>
      </w:r>
      <w:proofErr w:type="gramStart"/>
      <w:r w:rsidR="001B55F7">
        <w:t>собравшихся</w:t>
      </w:r>
      <w:proofErr w:type="gramEnd"/>
      <w:r w:rsidR="001B55F7">
        <w:t xml:space="preserve"> </w:t>
      </w:r>
      <w:r>
        <w:t>с Днём Конституции, и разъяснила основные нормы закона «</w:t>
      </w:r>
      <w:r w:rsidRPr="00D8094B">
        <w:rPr>
          <w:b/>
        </w:rPr>
        <w:t>Об общественном контроле</w:t>
      </w:r>
      <w:r>
        <w:t xml:space="preserve">». </w:t>
      </w:r>
      <w:r w:rsidR="00164CBF">
        <w:t xml:space="preserve"> </w:t>
      </w:r>
      <w:r>
        <w:t>Она сказала, что закон</w:t>
      </w:r>
      <w:r w:rsidR="00D8094B">
        <w:t xml:space="preserve"> РК</w:t>
      </w:r>
      <w:r>
        <w:t xml:space="preserve"> «</w:t>
      </w:r>
      <w:r w:rsidRPr="002007E7">
        <w:rPr>
          <w:b/>
        </w:rPr>
        <w:t>Об общественном контроле</w:t>
      </w:r>
      <w:r>
        <w:t xml:space="preserve">» действует с 2024года, глава государства подписал данный закон и дал гражданам </w:t>
      </w:r>
      <w:r w:rsidRPr="00D8094B">
        <w:rPr>
          <w:i/>
        </w:rPr>
        <w:t>мощный  механизм для участия в управлении государством</w:t>
      </w:r>
      <w:r>
        <w:t xml:space="preserve">, а именно </w:t>
      </w:r>
      <w:r w:rsidRPr="00D8094B">
        <w:rPr>
          <w:i/>
        </w:rPr>
        <w:t xml:space="preserve">возможность общественного контроля над государственными органами </w:t>
      </w:r>
      <w:r w:rsidR="00723B97">
        <w:t xml:space="preserve">(кроме </w:t>
      </w:r>
      <w:proofErr w:type="gramStart"/>
      <w:r w:rsidR="00723B97">
        <w:t>режимных</w:t>
      </w:r>
      <w:proofErr w:type="gramEnd"/>
      <w:r>
        <w:t xml:space="preserve">). Общественный контроль  будет осуществляться над министерствами, республиканскими государственными учреждениями,  </w:t>
      </w:r>
      <w:proofErr w:type="spellStart"/>
      <w:r>
        <w:t>квазигосучреждениями</w:t>
      </w:r>
      <w:proofErr w:type="spellEnd"/>
      <w:r>
        <w:t xml:space="preserve">, местными государственными исполнительными органами, коммунальными государственными учреждениями, которые </w:t>
      </w:r>
      <w:proofErr w:type="gramStart"/>
      <w:r>
        <w:t>согласно закона</w:t>
      </w:r>
      <w:proofErr w:type="gramEnd"/>
      <w:r>
        <w:t xml:space="preserve"> будут объектами общественного контроля. Президент дал нам эффективный механизм общественного контроля и Республиканского Альянса ЖКХ</w:t>
      </w:r>
      <w:proofErr w:type="gramStart"/>
      <w:r>
        <w:t>,М</w:t>
      </w:r>
      <w:proofErr w:type="gramEnd"/>
      <w:r>
        <w:t xml:space="preserve">СУ, саморегулирования и общественного контроля будет осуществлять это  путем  </w:t>
      </w:r>
      <w:r w:rsidRPr="003B6AC4">
        <w:rPr>
          <w:b/>
          <w:i/>
        </w:rPr>
        <w:t>создания групп общественного контроля (ГОК)</w:t>
      </w:r>
      <w:r>
        <w:t xml:space="preserve"> как это указано в законе. Первый в Казахстане ГОКN1 сформирован и определен список объектов </w:t>
      </w:r>
      <w:r w:rsidR="00460A8E">
        <w:t xml:space="preserve">общественного контроля.  </w:t>
      </w:r>
      <w:r w:rsidR="00701A90">
        <w:rPr>
          <w:rFonts w:ascii="Calibri" w:hAnsi="Calibri" w:cs="Calibri"/>
        </w:rPr>
        <w:t>Альянсом</w:t>
      </w:r>
      <w:r w:rsidR="00701A90" w:rsidRPr="005962C5">
        <w:rPr>
          <w:rFonts w:ascii="Calibri" w:hAnsi="Calibri" w:cs="Calibri"/>
        </w:rPr>
        <w:t xml:space="preserve"> ЖКХ</w:t>
      </w:r>
      <w:proofErr w:type="gramStart"/>
      <w:r w:rsidR="00701A90" w:rsidRPr="005962C5">
        <w:rPr>
          <w:rFonts w:ascii="Calibri" w:hAnsi="Calibri" w:cs="Calibri"/>
        </w:rPr>
        <w:t>,М</w:t>
      </w:r>
      <w:proofErr w:type="gramEnd"/>
      <w:r w:rsidR="00701A90" w:rsidRPr="005962C5">
        <w:rPr>
          <w:rFonts w:ascii="Calibri" w:hAnsi="Calibri" w:cs="Calibri"/>
        </w:rPr>
        <w:t xml:space="preserve">СУ, </w:t>
      </w:r>
      <w:r w:rsidR="00701A90">
        <w:rPr>
          <w:rFonts w:ascii="Calibri" w:hAnsi="Calibri" w:cs="Calibri"/>
        </w:rPr>
        <w:t xml:space="preserve">С и ОК </w:t>
      </w:r>
      <w:r w:rsidR="00701A90" w:rsidRPr="005962C5">
        <w:rPr>
          <w:rFonts w:ascii="Calibri" w:hAnsi="Calibri" w:cs="Calibri"/>
        </w:rPr>
        <w:t xml:space="preserve"> </w:t>
      </w:r>
      <w:r w:rsidR="00701A90">
        <w:rPr>
          <w:rFonts w:ascii="Calibri" w:hAnsi="Calibri" w:cs="Calibri"/>
        </w:rPr>
        <w:t xml:space="preserve">сформирован первый ГОК в стране, </w:t>
      </w:r>
      <w:r w:rsidR="00701A90">
        <w:t xml:space="preserve">начал работу по нему. </w:t>
      </w:r>
      <w:proofErr w:type="gramStart"/>
      <w:r w:rsidR="00D03F05">
        <w:t>Определены</w:t>
      </w:r>
      <w:proofErr w:type="gramEnd"/>
      <w:r w:rsidR="00D03F05">
        <w:t xml:space="preserve"> на сегодня </w:t>
      </w:r>
      <w:r w:rsidR="00A6609A">
        <w:t>5</w:t>
      </w:r>
      <w:r w:rsidR="00D03F05">
        <w:t xml:space="preserve"> объектов общественного контроля. </w:t>
      </w:r>
      <w:r w:rsidR="00460A8E">
        <w:t xml:space="preserve">Первым объектом общественного контроля  является </w:t>
      </w:r>
      <w:r>
        <w:t xml:space="preserve">Управление развития коммунальной инфраструктуры </w:t>
      </w:r>
      <w:r w:rsidR="00701A90">
        <w:t xml:space="preserve">города Алматы, на сегодня проведен ряд встреч с руководителем УРКИ, будет подписан меморандум о взаимодействии и будет утвержден План мероприятий. </w:t>
      </w:r>
      <w:r w:rsidR="007D7EDD">
        <w:t>Следующие</w:t>
      </w:r>
      <w:r w:rsidR="00D03F05">
        <w:t xml:space="preserve"> объекты</w:t>
      </w:r>
      <w:r w:rsidR="005E1935">
        <w:t>:</w:t>
      </w:r>
      <w:r w:rsidR="00D03F05">
        <w:t xml:space="preserve"> </w:t>
      </w:r>
      <w:r w:rsidR="007D7EDD">
        <w:t>УГК, ДУЗР</w:t>
      </w:r>
      <w:r w:rsidR="000C003E">
        <w:t xml:space="preserve">, </w:t>
      </w:r>
      <w:r w:rsidR="007D7EDD">
        <w:t xml:space="preserve"> СЭС</w:t>
      </w:r>
      <w:r w:rsidR="000C003E">
        <w:t xml:space="preserve">, </w:t>
      </w:r>
      <w:r w:rsidR="000C003E" w:rsidRPr="0024675A">
        <w:rPr>
          <w:color w:val="FF0000"/>
        </w:rPr>
        <w:t xml:space="preserve">Управление </w:t>
      </w:r>
      <w:proofErr w:type="spellStart"/>
      <w:r w:rsidR="000C003E" w:rsidRPr="0024675A">
        <w:rPr>
          <w:color w:val="FF0000"/>
        </w:rPr>
        <w:t>урбанистики</w:t>
      </w:r>
      <w:proofErr w:type="spellEnd"/>
      <w:r w:rsidR="000C003E" w:rsidRPr="0024675A">
        <w:rPr>
          <w:color w:val="FF0000"/>
        </w:rPr>
        <w:t>, и</w:t>
      </w:r>
      <w:r w:rsidR="000C003E">
        <w:t xml:space="preserve"> </w:t>
      </w:r>
      <w:r w:rsidR="005E1935">
        <w:t xml:space="preserve">Департамент </w:t>
      </w:r>
      <w:r w:rsidR="005E1935" w:rsidRPr="005E1935">
        <w:t>Комитета по регулированию естественных монополий</w:t>
      </w:r>
      <w:proofErr w:type="gramStart"/>
      <w:r w:rsidR="000C003E">
        <w:t xml:space="preserve"> </w:t>
      </w:r>
      <w:r w:rsidR="007D7EDD">
        <w:t>.</w:t>
      </w:r>
      <w:proofErr w:type="gramEnd"/>
      <w:r w:rsidR="007D7EDD">
        <w:t xml:space="preserve"> </w:t>
      </w:r>
    </w:p>
    <w:p w:rsidR="00535D1A" w:rsidRPr="00535F47" w:rsidRDefault="00FE4A3E" w:rsidP="00EF48A7">
      <w:pPr>
        <w:pStyle w:val="a3"/>
        <w:jc w:val="both"/>
        <w:rPr>
          <w:rFonts w:ascii="Calibri" w:hAnsi="Calibri" w:cs="Calibri"/>
        </w:rPr>
      </w:pPr>
      <w:r>
        <w:t xml:space="preserve">          </w:t>
      </w:r>
      <w:r w:rsidR="00730B7B">
        <w:t xml:space="preserve">Далее </w:t>
      </w:r>
      <w:r w:rsidR="00730B7B" w:rsidRPr="005962C5">
        <w:rPr>
          <w:rFonts w:ascii="Calibri" w:hAnsi="Calibri" w:cs="Calibri"/>
        </w:rPr>
        <w:t>Шолпан Смагуловна</w:t>
      </w:r>
      <w:r w:rsidR="00730B7B">
        <w:rPr>
          <w:rFonts w:ascii="Calibri" w:hAnsi="Calibri" w:cs="Calibri"/>
        </w:rPr>
        <w:t xml:space="preserve"> вкратце  рассказала о механизме деятел</w:t>
      </w:r>
      <w:r w:rsidR="00460A8E">
        <w:rPr>
          <w:rFonts w:ascii="Calibri" w:hAnsi="Calibri" w:cs="Calibri"/>
        </w:rPr>
        <w:t>ь</w:t>
      </w:r>
      <w:r w:rsidR="00730B7B">
        <w:rPr>
          <w:rFonts w:ascii="Calibri" w:hAnsi="Calibri" w:cs="Calibri"/>
        </w:rPr>
        <w:t>ности ГОК</w:t>
      </w:r>
      <w:r w:rsidR="00695B0F">
        <w:rPr>
          <w:rFonts w:ascii="Calibri" w:hAnsi="Calibri" w:cs="Calibri"/>
        </w:rPr>
        <w:t xml:space="preserve"> и</w:t>
      </w:r>
      <w:r w:rsidR="00730B7B">
        <w:rPr>
          <w:rFonts w:ascii="Calibri" w:hAnsi="Calibri" w:cs="Calibri"/>
        </w:rPr>
        <w:t xml:space="preserve"> </w:t>
      </w:r>
      <w:r w:rsidR="00460A8E">
        <w:rPr>
          <w:rFonts w:ascii="Calibri" w:hAnsi="Calibri" w:cs="Calibri"/>
        </w:rPr>
        <w:t xml:space="preserve"> призвала быть активнее и включаться в процесс создания новых групп </w:t>
      </w:r>
      <w:r w:rsidR="00460A8E">
        <w:t>общественного контроля (ГОК</w:t>
      </w:r>
      <w:r w:rsidR="00460A8E">
        <w:rPr>
          <w:rFonts w:ascii="Calibri" w:hAnsi="Calibri" w:cs="Calibri"/>
        </w:rPr>
        <w:t>) в составе которого  должно быть от одного до пяти граждан</w:t>
      </w:r>
      <w:r w:rsidR="00113CCC">
        <w:rPr>
          <w:rFonts w:ascii="Calibri" w:hAnsi="Calibri" w:cs="Calibri"/>
        </w:rPr>
        <w:t>, с</w:t>
      </w:r>
      <w:r w:rsidR="00113CCC">
        <w:t xml:space="preserve">егодня на собрании присутствуют  участники ГОК, в том числе   </w:t>
      </w:r>
      <w:proofErr w:type="spellStart"/>
      <w:r w:rsidR="00113CCC" w:rsidRPr="00695B0F">
        <w:rPr>
          <w:b/>
        </w:rPr>
        <w:t>Ганцева</w:t>
      </w:r>
      <w:proofErr w:type="spellEnd"/>
      <w:r w:rsidR="00113CCC">
        <w:t xml:space="preserve"> </w:t>
      </w:r>
      <w:r w:rsidR="00113CCC" w:rsidRPr="00695B0F">
        <w:rPr>
          <w:b/>
        </w:rPr>
        <w:t>Марина Юрьевна</w:t>
      </w:r>
      <w:r w:rsidR="00113CCC">
        <w:t xml:space="preserve"> является участником  ГОКN1.  </w:t>
      </w:r>
      <w:r w:rsidR="00113CCC" w:rsidRPr="005962C5">
        <w:rPr>
          <w:rFonts w:ascii="Calibri" w:hAnsi="Calibri" w:cs="Calibri"/>
        </w:rPr>
        <w:t>Шолпан Смагуловна</w:t>
      </w:r>
      <w:r w:rsidR="00535F47">
        <w:t xml:space="preserve"> передала слово </w:t>
      </w:r>
      <w:proofErr w:type="spellStart"/>
      <w:r w:rsidR="00535F47" w:rsidRPr="00695B0F">
        <w:rPr>
          <w:b/>
        </w:rPr>
        <w:t>Малишевскому</w:t>
      </w:r>
      <w:proofErr w:type="spellEnd"/>
      <w:r w:rsidR="00535F47" w:rsidRPr="00695B0F">
        <w:rPr>
          <w:b/>
        </w:rPr>
        <w:t xml:space="preserve"> Владимиру Витальевичу</w:t>
      </w:r>
      <w:r w:rsidR="00D03F05">
        <w:t xml:space="preserve">  руководителю </w:t>
      </w:r>
      <w:r w:rsidR="00535F47">
        <w:t>Комитета по проблемным вопросам в сфере ЖКХ  Республиканского Альянса ЖКХ</w:t>
      </w:r>
      <w:proofErr w:type="gramStart"/>
      <w:r w:rsidR="00535F47">
        <w:t>,М</w:t>
      </w:r>
      <w:proofErr w:type="gramEnd"/>
      <w:r w:rsidR="00535F47">
        <w:t xml:space="preserve">СУ, саморегулирования и общественного контроля, он входит в состав первого ГОК. </w:t>
      </w:r>
    </w:p>
    <w:p w:rsidR="00D135D0" w:rsidRDefault="00535F47" w:rsidP="00EF48A7">
      <w:pPr>
        <w:pStyle w:val="a3"/>
        <w:numPr>
          <w:ilvl w:val="0"/>
          <w:numId w:val="2"/>
        </w:numPr>
        <w:jc w:val="both"/>
      </w:pPr>
      <w:r w:rsidRPr="00695B0F">
        <w:rPr>
          <w:b/>
        </w:rPr>
        <w:t>Владимир Витальевич</w:t>
      </w:r>
      <w:r>
        <w:t xml:space="preserve">  рассказал о </w:t>
      </w:r>
      <w:r w:rsidR="006B56C9">
        <w:t xml:space="preserve">деятельности Комитета </w:t>
      </w:r>
      <w:r w:rsidR="00695B0F">
        <w:t xml:space="preserve">ЖКХ Альянса ЖКХ Казахстана </w:t>
      </w:r>
      <w:r w:rsidR="006B56C9">
        <w:t xml:space="preserve">и о ГОК, </w:t>
      </w:r>
      <w:r>
        <w:t xml:space="preserve"> о возможны</w:t>
      </w:r>
      <w:r w:rsidR="00573900">
        <w:t>х механизмах, в случае пассивности</w:t>
      </w:r>
      <w:r w:rsidR="00573900" w:rsidRPr="00573900">
        <w:t xml:space="preserve"> </w:t>
      </w:r>
      <w:r w:rsidR="00573900">
        <w:t>и нежелания взаимодействовать объектов общественного контроля</w:t>
      </w:r>
      <w:r w:rsidR="002007E7">
        <w:t xml:space="preserve"> (госорганов, МИО и предприятий </w:t>
      </w:r>
      <w:proofErr w:type="spellStart"/>
      <w:r w:rsidR="002007E7">
        <w:t>квазигоссектора</w:t>
      </w:r>
      <w:proofErr w:type="spellEnd"/>
      <w:r w:rsidR="002007E7">
        <w:t>)</w:t>
      </w:r>
      <w:r w:rsidR="000275CC">
        <w:t>,</w:t>
      </w:r>
      <w:r w:rsidR="00573900">
        <w:t xml:space="preserve"> в частности, наиболее эффективный из них инициирование админи</w:t>
      </w:r>
      <w:r>
        <w:t>с</w:t>
      </w:r>
      <w:r w:rsidR="00573900">
        <w:t>т</w:t>
      </w:r>
      <w:r>
        <w:t>ративно процессуальных действи</w:t>
      </w:r>
      <w:r w:rsidR="000275CC">
        <w:t>й</w:t>
      </w:r>
      <w:r w:rsidR="00573900">
        <w:t>.</w:t>
      </w:r>
    </w:p>
    <w:p w:rsidR="004F0115" w:rsidRPr="002C0BD1" w:rsidRDefault="000275CC" w:rsidP="00EF48A7">
      <w:pPr>
        <w:pStyle w:val="a3"/>
        <w:numPr>
          <w:ilvl w:val="0"/>
          <w:numId w:val="2"/>
        </w:numPr>
        <w:jc w:val="both"/>
      </w:pPr>
      <w:r w:rsidRPr="002C0BD1">
        <w:t xml:space="preserve">Выступила  </w:t>
      </w:r>
      <w:proofErr w:type="spellStart"/>
      <w:r w:rsidR="00960B04" w:rsidRPr="002C0BD1">
        <w:rPr>
          <w:b/>
        </w:rPr>
        <w:t>Костырко</w:t>
      </w:r>
      <w:proofErr w:type="spellEnd"/>
      <w:r w:rsidR="00960B04" w:rsidRPr="002C0BD1">
        <w:rPr>
          <w:b/>
        </w:rPr>
        <w:t xml:space="preserve"> </w:t>
      </w:r>
      <w:r w:rsidRPr="002C0BD1">
        <w:rPr>
          <w:b/>
        </w:rPr>
        <w:t>Тамара</w:t>
      </w:r>
      <w:r w:rsidRPr="002C0BD1">
        <w:t xml:space="preserve"> житель района (адрес</w:t>
      </w:r>
      <w:r w:rsidR="00960B04" w:rsidRPr="002C0BD1">
        <w:t xml:space="preserve"> </w:t>
      </w:r>
      <w:proofErr w:type="spellStart"/>
      <w:r w:rsidR="00960B04" w:rsidRPr="002C0BD1">
        <w:t>Аблай</w:t>
      </w:r>
      <w:proofErr w:type="spellEnd"/>
      <w:r w:rsidR="00960B04" w:rsidRPr="002C0BD1">
        <w:t xml:space="preserve"> хана дом 145</w:t>
      </w:r>
      <w:r w:rsidRPr="002C0BD1">
        <w:t xml:space="preserve">) </w:t>
      </w:r>
      <w:r w:rsidR="00960B04" w:rsidRPr="002C0BD1">
        <w:t xml:space="preserve">. </w:t>
      </w:r>
      <w:r w:rsidRPr="002C0BD1">
        <w:t xml:space="preserve">Она говорила о том, что ресторан незаконно использует  </w:t>
      </w:r>
      <w:proofErr w:type="spellStart"/>
      <w:r w:rsidRPr="002C0BD1">
        <w:t>общедворовые</w:t>
      </w:r>
      <w:proofErr w:type="spellEnd"/>
      <w:r w:rsidRPr="002C0BD1">
        <w:t xml:space="preserve">  контейнеры и сбрасывают черные пакеты с пищевыми отходами (</w:t>
      </w:r>
      <w:r w:rsidR="00061151" w:rsidRPr="002C0BD1">
        <w:t>соседи подтвердили ч</w:t>
      </w:r>
      <w:r w:rsidR="00D135D0" w:rsidRPr="002C0BD1">
        <w:t>то это факт</w:t>
      </w:r>
      <w:r w:rsidRPr="002C0BD1">
        <w:t>)</w:t>
      </w:r>
      <w:proofErr w:type="gramStart"/>
      <w:r w:rsidRPr="002C0BD1">
        <w:t xml:space="preserve"> </w:t>
      </w:r>
      <w:r w:rsidR="00061151" w:rsidRPr="002C0BD1">
        <w:t>.</w:t>
      </w:r>
      <w:proofErr w:type="gramEnd"/>
      <w:r w:rsidR="00061151" w:rsidRPr="002C0BD1">
        <w:t xml:space="preserve"> и хотя </w:t>
      </w:r>
      <w:r w:rsidRPr="002C0BD1">
        <w:t xml:space="preserve">жители пишут заявления,  </w:t>
      </w:r>
      <w:r w:rsidR="00061151" w:rsidRPr="002C0BD1">
        <w:t xml:space="preserve">но </w:t>
      </w:r>
      <w:r w:rsidRPr="002C0BD1">
        <w:t>обращения в СЭС и  вызовы полиции неэффективны и даже ни разу ресторан</w:t>
      </w:r>
      <w:r w:rsidR="00061151" w:rsidRPr="002C0BD1">
        <w:t xml:space="preserve">  не оштрафовали.  </w:t>
      </w:r>
      <w:r w:rsidRPr="002C0BD1">
        <w:t>Жители добиваются только того,</w:t>
      </w:r>
      <w:r w:rsidR="00061151" w:rsidRPr="002C0BD1">
        <w:t xml:space="preserve"> </w:t>
      </w:r>
      <w:r w:rsidRPr="002C0BD1">
        <w:t xml:space="preserve"> что по каждому обращению </w:t>
      </w:r>
      <w:proofErr w:type="spellStart"/>
      <w:r w:rsidRPr="002C0BD1">
        <w:t>Тартып</w:t>
      </w:r>
      <w:proofErr w:type="spellEnd"/>
      <w:r w:rsidRPr="002C0BD1">
        <w:t xml:space="preserve"> приезжает и вывозит</w:t>
      </w:r>
      <w:r w:rsidR="00061151" w:rsidRPr="002C0BD1">
        <w:t xml:space="preserve"> мусор</w:t>
      </w:r>
      <w:r w:rsidRPr="002C0BD1">
        <w:t>!  Но это</w:t>
      </w:r>
      <w:r w:rsidR="00061151" w:rsidRPr="002C0BD1">
        <w:t xml:space="preserve"> точечные решения, этого</w:t>
      </w:r>
      <w:r w:rsidRPr="002C0BD1">
        <w:t xml:space="preserve"> мало, жители не могут бесконечно и непрерывно караулить </w:t>
      </w:r>
      <w:proofErr w:type="spellStart"/>
      <w:r w:rsidRPr="002C0BD1">
        <w:t>мусорку</w:t>
      </w:r>
      <w:proofErr w:type="spellEnd"/>
      <w:r w:rsidR="0075090E">
        <w:t xml:space="preserve"> и звонить, снимать видео </w:t>
      </w:r>
      <w:r w:rsidR="00061151" w:rsidRPr="002C0BD1">
        <w:t xml:space="preserve">и </w:t>
      </w:r>
      <w:r w:rsidR="00C17382">
        <w:t>строчить письма</w:t>
      </w:r>
      <w:proofErr w:type="gramStart"/>
      <w:r w:rsidRPr="002C0BD1">
        <w:t xml:space="preserve"> … </w:t>
      </w:r>
      <w:r w:rsidR="002C0BD1" w:rsidRPr="002C0BD1">
        <w:t>Т</w:t>
      </w:r>
      <w:proofErr w:type="gramEnd"/>
      <w:r w:rsidR="002C0BD1" w:rsidRPr="002C0BD1">
        <w:t xml:space="preserve">акже Тамара подняла вопрос о шлагбаумах и о необходимости найма </w:t>
      </w:r>
      <w:r w:rsidR="004F0115">
        <w:t xml:space="preserve"> охраны</w:t>
      </w:r>
      <w:r w:rsidR="00060E2E">
        <w:t xml:space="preserve"> </w:t>
      </w:r>
      <w:r w:rsidR="004F0115">
        <w:t>и что требуется решение собрания</w:t>
      </w:r>
      <w:r w:rsidR="002C0BD1" w:rsidRPr="002C0BD1">
        <w:t xml:space="preserve">. </w:t>
      </w:r>
      <w:r w:rsidR="004F0115">
        <w:t xml:space="preserve">Также </w:t>
      </w:r>
      <w:r w:rsidR="004F0115" w:rsidRPr="004F0115">
        <w:t>Тамара</w:t>
      </w:r>
      <w:r w:rsidR="004F0115">
        <w:t xml:space="preserve"> привела пример одного кафе, который взаимодействует с жителями, помога</w:t>
      </w:r>
      <w:r w:rsidR="003B6AC4">
        <w:t>ет в решении отдельных проблем</w:t>
      </w:r>
      <w:r w:rsidR="004F0115">
        <w:t xml:space="preserve">, </w:t>
      </w:r>
      <w:r w:rsidR="004F0115" w:rsidRPr="003B6AC4">
        <w:rPr>
          <w:i/>
        </w:rPr>
        <w:t xml:space="preserve">что </w:t>
      </w:r>
      <w:r w:rsidR="003B6AC4" w:rsidRPr="003B6AC4">
        <w:rPr>
          <w:i/>
        </w:rPr>
        <w:t>подтверждает, что жители города не против бизнеса, а против нарушений законов ресторанами</w:t>
      </w:r>
      <w:r w:rsidR="003B6AC4">
        <w:t xml:space="preserve">. </w:t>
      </w:r>
    </w:p>
    <w:p w:rsidR="000275CC" w:rsidRPr="002C0BD1" w:rsidRDefault="000275CC" w:rsidP="00EF48A7">
      <w:pPr>
        <w:pStyle w:val="a3"/>
        <w:jc w:val="both"/>
      </w:pPr>
      <w:r w:rsidRPr="002C0BD1">
        <w:rPr>
          <w:b/>
        </w:rPr>
        <w:t>Шолпан Смагуловна</w:t>
      </w:r>
      <w:r w:rsidRPr="002C0BD1">
        <w:t xml:space="preserve"> пояснила, что согласно НПА объекты общепит (в том числе кафе и рестораны) не имеют права использовать   </w:t>
      </w:r>
    </w:p>
    <w:p w:rsidR="004A6696" w:rsidRDefault="000275CC" w:rsidP="00EF48A7">
      <w:pPr>
        <w:pStyle w:val="a3"/>
        <w:jc w:val="both"/>
      </w:pPr>
      <w:proofErr w:type="spellStart"/>
      <w:r w:rsidRPr="002C0BD1">
        <w:t>общедворовые</w:t>
      </w:r>
      <w:proofErr w:type="spellEnd"/>
      <w:r w:rsidRPr="002C0BD1">
        <w:t xml:space="preserve">  контейнеры  для выброса пищевых отходов, они обязаны хранить пищевые отходы в холодильных установках вплоть до вывоза этого пищевого мусора!  За нарушение этой нормы СЭС  должен штрафовать</w:t>
      </w:r>
      <w:r w:rsidR="004A6696">
        <w:t xml:space="preserve"> за нарушение НПА. </w:t>
      </w:r>
    </w:p>
    <w:p w:rsidR="000275CC" w:rsidRPr="002C0BD1" w:rsidRDefault="004A6696" w:rsidP="00EF48A7">
      <w:pPr>
        <w:pStyle w:val="a3"/>
        <w:jc w:val="both"/>
      </w:pPr>
      <w:r>
        <w:t>О</w:t>
      </w:r>
      <w:r w:rsidR="000275CC" w:rsidRPr="002C0BD1">
        <w:t xml:space="preserve">твет </w:t>
      </w:r>
      <w:proofErr w:type="spellStart"/>
      <w:r w:rsidRPr="002C0BD1">
        <w:rPr>
          <w:b/>
        </w:rPr>
        <w:t>Ежебеков</w:t>
      </w:r>
      <w:proofErr w:type="spellEnd"/>
      <w:r w:rsidRPr="002C0BD1">
        <w:rPr>
          <w:b/>
        </w:rPr>
        <w:t xml:space="preserve"> </w:t>
      </w:r>
      <w:proofErr w:type="spellStart"/>
      <w:r w:rsidRPr="002C0BD1">
        <w:rPr>
          <w:b/>
        </w:rPr>
        <w:t>Мади</w:t>
      </w:r>
      <w:proofErr w:type="spellEnd"/>
      <w:r w:rsidRPr="002C0BD1">
        <w:t xml:space="preserve"> </w:t>
      </w:r>
      <w:r>
        <w:t xml:space="preserve">(отдел ЖКХ </w:t>
      </w:r>
      <w:proofErr w:type="spellStart"/>
      <w:r>
        <w:t>акимата</w:t>
      </w:r>
      <w:proofErr w:type="spellEnd"/>
      <w:r>
        <w:t xml:space="preserve">): </w:t>
      </w:r>
      <w:r w:rsidR="000275CC" w:rsidRPr="002C0BD1">
        <w:t>занимаемся,</w:t>
      </w:r>
      <w:r w:rsidR="003742D4" w:rsidRPr="002C0BD1">
        <w:t xml:space="preserve"> заставляем </w:t>
      </w:r>
      <w:proofErr w:type="spellStart"/>
      <w:r w:rsidR="003742D4" w:rsidRPr="002C0BD1">
        <w:t>Тартып</w:t>
      </w:r>
      <w:proofErr w:type="spellEnd"/>
      <w:r w:rsidR="003742D4" w:rsidRPr="002C0BD1">
        <w:t xml:space="preserve"> вывозить м</w:t>
      </w:r>
      <w:r>
        <w:t xml:space="preserve">усор в случае обращения </w:t>
      </w:r>
      <w:proofErr w:type="gramStart"/>
      <w:r>
        <w:t>жителей</w:t>
      </w:r>
      <w:proofErr w:type="gramEnd"/>
      <w:r>
        <w:t xml:space="preserve"> и </w:t>
      </w:r>
      <w:r w:rsidR="003742D4" w:rsidRPr="002C0BD1">
        <w:t xml:space="preserve"> сказал</w:t>
      </w:r>
      <w:r w:rsidR="000275CC" w:rsidRPr="002C0BD1">
        <w:t xml:space="preserve"> </w:t>
      </w:r>
      <w:r w:rsidR="003742D4" w:rsidRPr="002C0BD1">
        <w:t>«</w:t>
      </w:r>
      <w:r w:rsidR="000275CC" w:rsidRPr="002C0BD1">
        <w:t>оставлю  номер телефона, звоните</w:t>
      </w:r>
      <w:r w:rsidR="003742D4" w:rsidRPr="002C0BD1">
        <w:t xml:space="preserve"> и пишите с </w:t>
      </w:r>
      <w:r>
        <w:t xml:space="preserve">приложением фото и </w:t>
      </w:r>
      <w:r w:rsidR="003742D4" w:rsidRPr="002C0BD1">
        <w:t xml:space="preserve">видео </w:t>
      </w:r>
      <w:r w:rsidR="000275CC" w:rsidRPr="002C0BD1">
        <w:t xml:space="preserve"> если будут нарушения</w:t>
      </w:r>
      <w:r w:rsidR="003742D4" w:rsidRPr="002C0BD1">
        <w:t>»</w:t>
      </w:r>
      <w:r w:rsidR="000275CC" w:rsidRPr="002C0BD1">
        <w:t>…</w:t>
      </w:r>
    </w:p>
    <w:p w:rsidR="00573900" w:rsidRPr="00CD05F2" w:rsidRDefault="00C37AF9" w:rsidP="00EF48A7">
      <w:pPr>
        <w:pStyle w:val="a3"/>
        <w:numPr>
          <w:ilvl w:val="0"/>
          <w:numId w:val="2"/>
        </w:numPr>
        <w:jc w:val="both"/>
        <w:rPr>
          <w:rFonts w:ascii="Calibri" w:hAnsi="Calibri" w:cs="Calibri"/>
        </w:rPr>
      </w:pPr>
      <w:proofErr w:type="spellStart"/>
      <w:proofErr w:type="gramStart"/>
      <w:r w:rsidRPr="00C37AF9">
        <w:rPr>
          <w:rFonts w:ascii="Calibri" w:hAnsi="Calibri" w:cs="Calibri"/>
          <w:b/>
        </w:rPr>
        <w:t>Кунирова</w:t>
      </w:r>
      <w:proofErr w:type="spellEnd"/>
      <w:r w:rsidRPr="00C37AF9">
        <w:rPr>
          <w:rFonts w:ascii="Calibri" w:hAnsi="Calibri" w:cs="Calibri"/>
          <w:b/>
        </w:rPr>
        <w:t xml:space="preserve"> </w:t>
      </w:r>
      <w:proofErr w:type="spellStart"/>
      <w:r w:rsidRPr="00C37AF9">
        <w:rPr>
          <w:rFonts w:ascii="Calibri" w:hAnsi="Calibri" w:cs="Calibri"/>
          <w:b/>
        </w:rPr>
        <w:t>Айгуль</w:t>
      </w:r>
      <w:proofErr w:type="spellEnd"/>
      <w:r w:rsidRPr="00C37AF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в</w:t>
      </w:r>
      <w:r w:rsidRPr="000275CC">
        <w:rPr>
          <w:rFonts w:ascii="Calibri" w:hAnsi="Calibri" w:cs="Calibri"/>
        </w:rPr>
        <w:t>ыступила</w:t>
      </w:r>
      <w:r>
        <w:rPr>
          <w:rFonts w:ascii="Calibri" w:hAnsi="Calibri" w:cs="Calibri"/>
        </w:rPr>
        <w:t xml:space="preserve"> о</w:t>
      </w:r>
      <w:r w:rsidR="000275CC">
        <w:rPr>
          <w:rFonts w:ascii="Calibri" w:hAnsi="Calibri" w:cs="Calibri"/>
        </w:rPr>
        <w:t>т актива</w:t>
      </w:r>
      <w:r w:rsidR="00573900">
        <w:rPr>
          <w:rFonts w:ascii="Calibri" w:hAnsi="Calibri" w:cs="Calibri"/>
        </w:rPr>
        <w:t xml:space="preserve"> дома Курмангазы 58</w:t>
      </w:r>
      <w:r>
        <w:rPr>
          <w:rFonts w:ascii="Calibri" w:hAnsi="Calibri" w:cs="Calibri"/>
        </w:rPr>
        <w:t>,</w:t>
      </w:r>
      <w:r w:rsidR="00573900">
        <w:rPr>
          <w:rFonts w:ascii="Calibri" w:hAnsi="Calibri" w:cs="Calibri"/>
        </w:rPr>
        <w:t xml:space="preserve"> </w:t>
      </w:r>
      <w:r w:rsidR="000275CC" w:rsidRPr="000275CC">
        <w:rPr>
          <w:rFonts w:ascii="Calibri" w:hAnsi="Calibri" w:cs="Calibri"/>
        </w:rPr>
        <w:t xml:space="preserve">она рассказала по ситуации в этом доме, о том, что председатель  </w:t>
      </w:r>
      <w:r w:rsidR="00921124">
        <w:rPr>
          <w:rFonts w:ascii="Calibri" w:hAnsi="Calibri" w:cs="Calibri"/>
        </w:rPr>
        <w:t>П</w:t>
      </w:r>
      <w:r w:rsidR="000275CC" w:rsidRPr="000275CC">
        <w:rPr>
          <w:rFonts w:ascii="Calibri" w:hAnsi="Calibri" w:cs="Calibri"/>
        </w:rPr>
        <w:t xml:space="preserve">КСК  </w:t>
      </w:r>
      <w:r w:rsidR="00921124">
        <w:rPr>
          <w:rFonts w:ascii="Calibri" w:hAnsi="Calibri" w:cs="Calibri"/>
        </w:rPr>
        <w:t>«</w:t>
      </w:r>
      <w:proofErr w:type="spellStart"/>
      <w:r w:rsidR="000275CC" w:rsidRPr="000275CC">
        <w:rPr>
          <w:rFonts w:ascii="Calibri" w:hAnsi="Calibri" w:cs="Calibri"/>
        </w:rPr>
        <w:t>Орталы</w:t>
      </w:r>
      <w:proofErr w:type="spellEnd"/>
      <w:r w:rsidR="004656F4">
        <w:rPr>
          <w:rFonts w:ascii="Calibri" w:hAnsi="Calibri" w:cs="Calibri"/>
          <w:lang w:val="kk-KZ"/>
        </w:rPr>
        <w:t>қ</w:t>
      </w:r>
      <w:r w:rsidR="00921124">
        <w:rPr>
          <w:rFonts w:ascii="Calibri" w:hAnsi="Calibri" w:cs="Calibri"/>
        </w:rPr>
        <w:t>»</w:t>
      </w:r>
      <w:r w:rsidR="000275CC" w:rsidRPr="000275CC">
        <w:rPr>
          <w:rFonts w:ascii="Calibri" w:hAnsi="Calibri" w:cs="Calibri"/>
        </w:rPr>
        <w:t xml:space="preserve"> </w:t>
      </w:r>
      <w:r w:rsidR="00921124">
        <w:rPr>
          <w:rFonts w:ascii="Calibri" w:hAnsi="Calibri" w:cs="Calibri"/>
        </w:rPr>
        <w:t>(971240004121</w:t>
      </w:r>
      <w:r w:rsidR="002942A1">
        <w:rPr>
          <w:rFonts w:ascii="Calibri" w:hAnsi="Calibri" w:cs="Calibri"/>
        </w:rPr>
        <w:t xml:space="preserve">, деятельность: 658321 Управление недвижимостью </w:t>
      </w:r>
      <w:r w:rsidR="00E5647E">
        <w:rPr>
          <w:rFonts w:ascii="Calibri" w:hAnsi="Calibri" w:cs="Calibri"/>
        </w:rPr>
        <w:t xml:space="preserve">за вознаграждение или на договорной основе, </w:t>
      </w:r>
      <w:proofErr w:type="spellStart"/>
      <w:r w:rsidR="00E5647E">
        <w:rPr>
          <w:rFonts w:ascii="Calibri" w:hAnsi="Calibri" w:cs="Calibri"/>
        </w:rPr>
        <w:t>юрид</w:t>
      </w:r>
      <w:proofErr w:type="spellEnd"/>
      <w:r w:rsidR="00E5647E">
        <w:rPr>
          <w:rFonts w:ascii="Calibri" w:hAnsi="Calibri" w:cs="Calibri"/>
        </w:rPr>
        <w:t xml:space="preserve">. адрес </w:t>
      </w:r>
      <w:proofErr w:type="spellStart"/>
      <w:r w:rsidR="00E5647E">
        <w:rPr>
          <w:rFonts w:ascii="Calibri" w:hAnsi="Calibri" w:cs="Calibri"/>
        </w:rPr>
        <w:t>Желтоксан</w:t>
      </w:r>
      <w:proofErr w:type="spellEnd"/>
      <w:r w:rsidR="00E5647E">
        <w:rPr>
          <w:rFonts w:ascii="Calibri" w:hAnsi="Calibri" w:cs="Calibri"/>
        </w:rPr>
        <w:t xml:space="preserve"> 166) </w:t>
      </w:r>
      <w:r w:rsidR="00921124">
        <w:rPr>
          <w:rFonts w:ascii="Calibri" w:hAnsi="Calibri" w:cs="Calibri"/>
        </w:rPr>
        <w:t xml:space="preserve"> </w:t>
      </w:r>
      <w:r w:rsidR="002942A1">
        <w:rPr>
          <w:rFonts w:ascii="Calibri" w:hAnsi="Calibri" w:cs="Calibri"/>
        </w:rPr>
        <w:t xml:space="preserve"> </w:t>
      </w:r>
      <w:proofErr w:type="spellStart"/>
      <w:r w:rsidR="00921124">
        <w:rPr>
          <w:rFonts w:ascii="Calibri" w:hAnsi="Calibri" w:cs="Calibri"/>
        </w:rPr>
        <w:t>Байшугашева</w:t>
      </w:r>
      <w:proofErr w:type="spellEnd"/>
      <w:r w:rsidR="00921124">
        <w:rPr>
          <w:rFonts w:ascii="Calibri" w:hAnsi="Calibri" w:cs="Calibri"/>
        </w:rPr>
        <w:t xml:space="preserve"> </w:t>
      </w:r>
      <w:proofErr w:type="spellStart"/>
      <w:r w:rsidR="00921124">
        <w:rPr>
          <w:rFonts w:ascii="Calibri" w:hAnsi="Calibri" w:cs="Calibri"/>
        </w:rPr>
        <w:t>Асия</w:t>
      </w:r>
      <w:proofErr w:type="spellEnd"/>
      <w:r w:rsidR="00921124">
        <w:rPr>
          <w:rFonts w:ascii="Calibri" w:hAnsi="Calibri" w:cs="Calibri"/>
        </w:rPr>
        <w:t xml:space="preserve"> </w:t>
      </w:r>
      <w:proofErr w:type="spellStart"/>
      <w:r w:rsidR="002942A1">
        <w:rPr>
          <w:rFonts w:ascii="Calibri" w:hAnsi="Calibri" w:cs="Calibri"/>
        </w:rPr>
        <w:t>Аксаньевна</w:t>
      </w:r>
      <w:proofErr w:type="spellEnd"/>
      <w:r w:rsidR="002942A1">
        <w:rPr>
          <w:rFonts w:ascii="Calibri" w:hAnsi="Calibri" w:cs="Calibri"/>
        </w:rPr>
        <w:t xml:space="preserve"> </w:t>
      </w:r>
      <w:r w:rsidR="000275CC" w:rsidRPr="000275CC">
        <w:rPr>
          <w:rFonts w:ascii="Calibri" w:hAnsi="Calibri" w:cs="Calibri"/>
        </w:rPr>
        <w:t xml:space="preserve">занимается узурпацией </w:t>
      </w:r>
      <w:r w:rsidR="00921124">
        <w:rPr>
          <w:rFonts w:ascii="Calibri" w:hAnsi="Calibri" w:cs="Calibri"/>
        </w:rPr>
        <w:t>«</w:t>
      </w:r>
      <w:r w:rsidR="004C7ECA">
        <w:rPr>
          <w:rFonts w:ascii="Calibri" w:hAnsi="Calibri" w:cs="Calibri"/>
        </w:rPr>
        <w:t>всего под себя</w:t>
      </w:r>
      <w:r w:rsidR="00921124">
        <w:rPr>
          <w:rFonts w:ascii="Calibri" w:hAnsi="Calibri" w:cs="Calibri"/>
        </w:rPr>
        <w:t>»</w:t>
      </w:r>
      <w:r w:rsidR="004C7ECA">
        <w:rPr>
          <w:rFonts w:ascii="Calibri" w:hAnsi="Calibri" w:cs="Calibri"/>
        </w:rPr>
        <w:t xml:space="preserve">, </w:t>
      </w:r>
      <w:r w:rsidR="000275CC" w:rsidRPr="000275CC">
        <w:rPr>
          <w:rFonts w:ascii="Calibri" w:hAnsi="Calibri" w:cs="Calibri"/>
        </w:rPr>
        <w:t xml:space="preserve">и сама себя переизбрала без всякого собрания на 7-й срок и ее  </w:t>
      </w:r>
      <w:r w:rsidR="002942A1">
        <w:rPr>
          <w:rFonts w:ascii="Calibri" w:hAnsi="Calibri" w:cs="Calibri"/>
        </w:rPr>
        <w:t xml:space="preserve"> </w:t>
      </w:r>
      <w:r w:rsidR="000275CC" w:rsidRPr="002942A1">
        <w:rPr>
          <w:rFonts w:ascii="Calibri" w:hAnsi="Calibri" w:cs="Calibri"/>
        </w:rPr>
        <w:t>невозможно ни заставить выполнять</w:t>
      </w:r>
      <w:proofErr w:type="gramEnd"/>
      <w:r w:rsidR="000275CC" w:rsidRPr="002942A1">
        <w:rPr>
          <w:rFonts w:ascii="Calibri" w:hAnsi="Calibri" w:cs="Calibri"/>
        </w:rPr>
        <w:t xml:space="preserve"> функции органа управления, ни </w:t>
      </w:r>
      <w:r w:rsidR="004C7ECA" w:rsidRPr="002942A1">
        <w:rPr>
          <w:rFonts w:ascii="Calibri" w:hAnsi="Calibri" w:cs="Calibri"/>
        </w:rPr>
        <w:t xml:space="preserve">получить от нее </w:t>
      </w:r>
      <w:r w:rsidR="000275CC" w:rsidRPr="002942A1">
        <w:rPr>
          <w:rFonts w:ascii="Calibri" w:hAnsi="Calibri" w:cs="Calibri"/>
        </w:rPr>
        <w:t>отчеты</w:t>
      </w:r>
      <w:r w:rsidR="004C7ECA" w:rsidRPr="002942A1">
        <w:rPr>
          <w:rFonts w:ascii="Calibri" w:hAnsi="Calibri" w:cs="Calibri"/>
        </w:rPr>
        <w:t xml:space="preserve"> о расходах</w:t>
      </w:r>
      <w:r w:rsidR="000275CC" w:rsidRPr="002942A1">
        <w:rPr>
          <w:rFonts w:ascii="Calibri" w:hAnsi="Calibri" w:cs="Calibri"/>
        </w:rPr>
        <w:t xml:space="preserve">.  </w:t>
      </w:r>
      <w:r w:rsidR="004C7ECA" w:rsidRPr="002942A1">
        <w:rPr>
          <w:rFonts w:ascii="Calibri" w:hAnsi="Calibri" w:cs="Calibri"/>
        </w:rPr>
        <w:t xml:space="preserve">Так же </w:t>
      </w:r>
      <w:proofErr w:type="spellStart"/>
      <w:r w:rsidR="00960B04" w:rsidRPr="002942A1">
        <w:rPr>
          <w:rFonts w:ascii="Calibri" w:hAnsi="Calibri" w:cs="Calibri"/>
        </w:rPr>
        <w:t>Айгуль</w:t>
      </w:r>
      <w:proofErr w:type="spellEnd"/>
      <w:r w:rsidR="00960B04" w:rsidRPr="002942A1">
        <w:rPr>
          <w:rFonts w:ascii="Calibri" w:hAnsi="Calibri" w:cs="Calibri"/>
        </w:rPr>
        <w:t xml:space="preserve"> </w:t>
      </w:r>
      <w:r w:rsidR="004C7ECA" w:rsidRPr="002942A1">
        <w:rPr>
          <w:rFonts w:ascii="Calibri" w:hAnsi="Calibri" w:cs="Calibri"/>
        </w:rPr>
        <w:t>сообщила</w:t>
      </w:r>
      <w:r w:rsidR="00573900" w:rsidRPr="002942A1">
        <w:rPr>
          <w:rFonts w:ascii="Calibri" w:hAnsi="Calibri" w:cs="Calibri"/>
        </w:rPr>
        <w:t xml:space="preserve"> о проблемах своего дома, о достаточно эффективных  результа</w:t>
      </w:r>
      <w:r w:rsidR="00E5647E">
        <w:rPr>
          <w:rFonts w:ascii="Calibri" w:hAnsi="Calibri" w:cs="Calibri"/>
        </w:rPr>
        <w:t>тах деятельности актива дома. Р</w:t>
      </w:r>
      <w:r w:rsidR="0038067D">
        <w:t>уководитель   Комитета по проблемным вопросам в сфере ЖКХ  Республиканского Альянса ЖКХ,</w:t>
      </w:r>
      <w:r w:rsidR="002007E7">
        <w:t xml:space="preserve"> </w:t>
      </w:r>
      <w:r w:rsidR="0038067D">
        <w:t xml:space="preserve">МСУ, саморегулирования и общественного контроля </w:t>
      </w:r>
      <w:proofErr w:type="spellStart"/>
      <w:r w:rsidR="0038067D">
        <w:t>Малишевский</w:t>
      </w:r>
      <w:proofErr w:type="spellEnd"/>
      <w:r w:rsidR="0038067D">
        <w:t xml:space="preserve"> Владимир Витальевич</w:t>
      </w:r>
      <w:r w:rsidR="004C7ECA">
        <w:t xml:space="preserve"> </w:t>
      </w:r>
      <w:r w:rsidR="006540F3">
        <w:t xml:space="preserve">взялся оказать </w:t>
      </w:r>
      <w:r w:rsidR="0038067D">
        <w:t xml:space="preserve"> содействие  </w:t>
      </w:r>
      <w:r w:rsidR="006540F3">
        <w:t xml:space="preserve">в </w:t>
      </w:r>
      <w:r w:rsidR="00C15FE2">
        <w:t>изучении проблемы и поиска возможных решений в рамках деятельности ГОК</w:t>
      </w:r>
      <w:r w:rsidR="006540F3">
        <w:t xml:space="preserve">. </w:t>
      </w:r>
    </w:p>
    <w:p w:rsidR="00CD05F2" w:rsidRDefault="00CD05F2" w:rsidP="00EF48A7">
      <w:pPr>
        <w:pStyle w:val="a3"/>
        <w:numPr>
          <w:ilvl w:val="0"/>
          <w:numId w:val="2"/>
        </w:numPr>
        <w:jc w:val="both"/>
        <w:rPr>
          <w:rFonts w:ascii="Calibri" w:hAnsi="Calibri" w:cs="Calibri"/>
        </w:rPr>
      </w:pPr>
      <w:proofErr w:type="spellStart"/>
      <w:r w:rsidRPr="00CD05F2">
        <w:rPr>
          <w:rFonts w:ascii="Calibri" w:hAnsi="Calibri" w:cs="Calibri"/>
          <w:b/>
        </w:rPr>
        <w:t>Завазиева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CD05F2">
        <w:rPr>
          <w:rFonts w:ascii="Calibri" w:hAnsi="Calibri" w:cs="Calibri"/>
          <w:b/>
        </w:rPr>
        <w:t>Хадича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941301" w:rsidRPr="00941301">
        <w:rPr>
          <w:rFonts w:ascii="Calibri" w:hAnsi="Calibri" w:cs="Calibri"/>
          <w:b/>
        </w:rPr>
        <w:t>Манезовна</w:t>
      </w:r>
      <w:proofErr w:type="spellEnd"/>
      <w:r w:rsidR="00941301">
        <w:rPr>
          <w:rFonts w:ascii="Calibri" w:hAnsi="Calibri" w:cs="Calibri"/>
        </w:rPr>
        <w:t xml:space="preserve"> (ул. </w:t>
      </w:r>
      <w:proofErr w:type="spellStart"/>
      <w:r w:rsidR="00941301">
        <w:rPr>
          <w:rFonts w:ascii="Calibri" w:hAnsi="Calibri" w:cs="Calibri"/>
        </w:rPr>
        <w:t>Сатпаева</w:t>
      </w:r>
      <w:proofErr w:type="spellEnd"/>
      <w:r w:rsidR="00941301">
        <w:rPr>
          <w:rFonts w:ascii="Calibri" w:hAnsi="Calibri" w:cs="Calibri"/>
        </w:rPr>
        <w:t xml:space="preserve"> дом 4а) сообщила о проблемах в их доме, </w:t>
      </w:r>
      <w:r w:rsidR="00BB57C8">
        <w:rPr>
          <w:rFonts w:ascii="Calibri" w:hAnsi="Calibri" w:cs="Calibri"/>
        </w:rPr>
        <w:t xml:space="preserve">где также размещены несколько ресторанов, </w:t>
      </w:r>
      <w:r w:rsidR="00941301">
        <w:rPr>
          <w:rFonts w:ascii="Calibri" w:hAnsi="Calibri" w:cs="Calibri"/>
        </w:rPr>
        <w:t>совершенно аналогичных, которые обсуждались на этом собрании.  И поддержала идею объединения</w:t>
      </w:r>
      <w:r w:rsidR="00BB57C8">
        <w:rPr>
          <w:rFonts w:ascii="Calibri" w:hAnsi="Calibri" w:cs="Calibri"/>
        </w:rPr>
        <w:t xml:space="preserve"> усилий в достижении цели обеспечения </w:t>
      </w:r>
      <w:r w:rsidR="00BB57C8">
        <w:t>комфортных условий проживания и жизнедеятельности людей</w:t>
      </w:r>
      <w:r w:rsidR="00754C4A">
        <w:rPr>
          <w:rFonts w:ascii="Calibri" w:hAnsi="Calibri" w:cs="Calibri"/>
        </w:rPr>
        <w:t xml:space="preserve"> и констатировала</w:t>
      </w:r>
      <w:proofErr w:type="gramStart"/>
      <w:r w:rsidR="00754C4A">
        <w:rPr>
          <w:rFonts w:ascii="Calibri" w:hAnsi="Calibri" w:cs="Calibri"/>
        </w:rPr>
        <w:t xml:space="preserve"> ,</w:t>
      </w:r>
      <w:proofErr w:type="gramEnd"/>
      <w:r w:rsidR="00754C4A">
        <w:rPr>
          <w:rFonts w:ascii="Calibri" w:hAnsi="Calibri" w:cs="Calibri"/>
        </w:rPr>
        <w:t xml:space="preserve"> что  ч</w:t>
      </w:r>
      <w:r w:rsidR="00BB57C8">
        <w:rPr>
          <w:rFonts w:ascii="Calibri" w:hAnsi="Calibri" w:cs="Calibri"/>
        </w:rPr>
        <w:t>астично проблемы дома  решаются под давлением общественности</w:t>
      </w:r>
      <w:r w:rsidR="00754C4A">
        <w:rPr>
          <w:rFonts w:ascii="Calibri" w:hAnsi="Calibri" w:cs="Calibri"/>
        </w:rPr>
        <w:t>, но много еще не решенных проблем</w:t>
      </w:r>
      <w:r w:rsidR="00BB57C8">
        <w:rPr>
          <w:rFonts w:ascii="Calibri" w:hAnsi="Calibri" w:cs="Calibri"/>
        </w:rPr>
        <w:t xml:space="preserve">. </w:t>
      </w:r>
    </w:p>
    <w:p w:rsidR="00A91FDE" w:rsidRPr="002C0BD1" w:rsidRDefault="00A91FDE" w:rsidP="00EF48A7">
      <w:pPr>
        <w:pStyle w:val="a3"/>
        <w:jc w:val="both"/>
        <w:rPr>
          <w:rFonts w:ascii="Calibri" w:hAnsi="Calibri" w:cs="Calibri"/>
          <w:b/>
        </w:rPr>
      </w:pPr>
      <w:r w:rsidRPr="002C0BD1">
        <w:rPr>
          <w:rFonts w:ascii="Calibri" w:hAnsi="Calibri" w:cs="Calibri"/>
          <w:b/>
        </w:rPr>
        <w:t xml:space="preserve">РЕШЕНИЕ </w:t>
      </w:r>
    </w:p>
    <w:p w:rsidR="00A91FDE" w:rsidRPr="00A91FDE" w:rsidRDefault="00A91FDE" w:rsidP="00EF48A7">
      <w:pPr>
        <w:pStyle w:val="a3"/>
        <w:jc w:val="both"/>
        <w:rPr>
          <w:rFonts w:ascii="Calibri" w:hAnsi="Calibri" w:cs="Calibri"/>
        </w:rPr>
      </w:pPr>
      <w:r w:rsidRPr="00A91FDE">
        <w:rPr>
          <w:rFonts w:ascii="Calibri" w:hAnsi="Calibri" w:cs="Calibri"/>
        </w:rPr>
        <w:t xml:space="preserve">1) Принять к сведению информацию </w:t>
      </w:r>
      <w:r w:rsidRPr="00C86DEE">
        <w:rPr>
          <w:rFonts w:ascii="Calibri" w:hAnsi="Calibri" w:cs="Calibri"/>
          <w:b/>
        </w:rPr>
        <w:t>Бертисбаевой Ш.С</w:t>
      </w:r>
      <w:r w:rsidRPr="00A91FDE">
        <w:rPr>
          <w:rFonts w:ascii="Calibri" w:hAnsi="Calibri" w:cs="Calibri"/>
        </w:rPr>
        <w:t>. О</w:t>
      </w:r>
      <w:r w:rsidR="00C86DEE">
        <w:rPr>
          <w:rFonts w:ascii="Calibri" w:hAnsi="Calibri" w:cs="Calibri"/>
        </w:rPr>
        <w:t xml:space="preserve"> деятельности</w:t>
      </w:r>
      <w:r w:rsidR="00C86DEE" w:rsidRPr="00C86DEE">
        <w:t xml:space="preserve"> </w:t>
      </w:r>
      <w:r w:rsidR="00C86DEE">
        <w:t>Республиканского Альянса ЖКХ</w:t>
      </w:r>
      <w:proofErr w:type="gramStart"/>
      <w:r w:rsidR="00C86DEE">
        <w:t>,М</w:t>
      </w:r>
      <w:proofErr w:type="gramEnd"/>
      <w:r w:rsidR="00C86DEE">
        <w:t>СУ, саморегулирования и общественного контроля (</w:t>
      </w:r>
      <w:r w:rsidR="00C86DEE" w:rsidRPr="00A91FDE">
        <w:rPr>
          <w:rFonts w:ascii="Calibri" w:hAnsi="Calibri" w:cs="Calibri"/>
        </w:rPr>
        <w:t>А</w:t>
      </w:r>
      <w:r w:rsidR="00C86DEE">
        <w:rPr>
          <w:rFonts w:ascii="Calibri" w:hAnsi="Calibri" w:cs="Calibri"/>
        </w:rPr>
        <w:t xml:space="preserve">льянс ЖКХ Казахстана) </w:t>
      </w:r>
      <w:r w:rsidR="00C86DEE">
        <w:t>и</w:t>
      </w:r>
      <w:r w:rsidR="00C86DEE">
        <w:rPr>
          <w:rFonts w:ascii="Calibri" w:hAnsi="Calibri" w:cs="Calibri"/>
        </w:rPr>
        <w:t xml:space="preserve"> о</w:t>
      </w:r>
      <w:r w:rsidRPr="00A91FDE">
        <w:rPr>
          <w:rFonts w:ascii="Calibri" w:hAnsi="Calibri" w:cs="Calibri"/>
        </w:rPr>
        <w:t xml:space="preserve">б организации общественного контроля и </w:t>
      </w:r>
      <w:r w:rsidR="00C86DEE">
        <w:rPr>
          <w:rFonts w:ascii="Calibri" w:hAnsi="Calibri" w:cs="Calibri"/>
        </w:rPr>
        <w:t xml:space="preserve">формирования </w:t>
      </w:r>
      <w:r w:rsidRPr="00A91FDE">
        <w:rPr>
          <w:rFonts w:ascii="Calibri" w:hAnsi="Calibri" w:cs="Calibri"/>
        </w:rPr>
        <w:t xml:space="preserve">ГОК и </w:t>
      </w:r>
      <w:proofErr w:type="spellStart"/>
      <w:r w:rsidRPr="00A91FDE">
        <w:rPr>
          <w:rFonts w:ascii="Calibri" w:hAnsi="Calibri" w:cs="Calibri"/>
        </w:rPr>
        <w:t>по-возможности</w:t>
      </w:r>
      <w:proofErr w:type="spellEnd"/>
      <w:r w:rsidRPr="00A91FDE">
        <w:rPr>
          <w:rFonts w:ascii="Calibri" w:hAnsi="Calibri" w:cs="Calibri"/>
        </w:rPr>
        <w:t xml:space="preserve"> взаимодействовать и обращаться за поддержкой в</w:t>
      </w:r>
      <w:r w:rsidR="00C86DEE">
        <w:rPr>
          <w:rFonts w:ascii="Calibri" w:hAnsi="Calibri" w:cs="Calibri"/>
        </w:rPr>
        <w:t xml:space="preserve"> Комитет по вопросам ЖКХ </w:t>
      </w:r>
      <w:r w:rsidRPr="00A91FDE">
        <w:rPr>
          <w:rFonts w:ascii="Calibri" w:hAnsi="Calibri" w:cs="Calibri"/>
        </w:rPr>
        <w:t xml:space="preserve"> А</w:t>
      </w:r>
      <w:r w:rsidR="00C86DEE">
        <w:rPr>
          <w:rFonts w:ascii="Calibri" w:hAnsi="Calibri" w:cs="Calibri"/>
        </w:rPr>
        <w:t>льянс ЖКХ Казахстана и в ГОК</w:t>
      </w:r>
      <w:r w:rsidR="002C0BD1">
        <w:rPr>
          <w:rFonts w:ascii="Calibri" w:hAnsi="Calibri" w:cs="Calibri"/>
        </w:rPr>
        <w:t>, а также содействовать в этой деятельности</w:t>
      </w:r>
      <w:r w:rsidRPr="00A91FDE">
        <w:rPr>
          <w:rFonts w:ascii="Calibri" w:hAnsi="Calibri" w:cs="Calibri"/>
        </w:rPr>
        <w:t xml:space="preserve"> ; </w:t>
      </w:r>
    </w:p>
    <w:p w:rsidR="00A91FDE" w:rsidRPr="00A91FDE" w:rsidRDefault="00A91FDE" w:rsidP="00EF48A7">
      <w:pPr>
        <w:pStyle w:val="a3"/>
        <w:jc w:val="both"/>
        <w:rPr>
          <w:rFonts w:ascii="Calibri" w:hAnsi="Calibri" w:cs="Calibri"/>
        </w:rPr>
      </w:pPr>
      <w:r w:rsidRPr="00A91FDE">
        <w:rPr>
          <w:rFonts w:ascii="Calibri" w:hAnsi="Calibri" w:cs="Calibri"/>
        </w:rPr>
        <w:t xml:space="preserve">2) по </w:t>
      </w:r>
      <w:r>
        <w:rPr>
          <w:rFonts w:ascii="Calibri" w:hAnsi="Calibri" w:cs="Calibri"/>
        </w:rPr>
        <w:t xml:space="preserve">вопросу поднятому </w:t>
      </w:r>
      <w:r w:rsidRPr="00A91FDE">
        <w:rPr>
          <w:rFonts w:ascii="Calibri" w:hAnsi="Calibri" w:cs="Calibri"/>
        </w:rPr>
        <w:t xml:space="preserve"> </w:t>
      </w:r>
      <w:proofErr w:type="spellStart"/>
      <w:r w:rsidR="004A6696">
        <w:rPr>
          <w:rFonts w:ascii="Calibri" w:hAnsi="Calibri" w:cs="Calibri"/>
          <w:b/>
        </w:rPr>
        <w:t>Костырк</w:t>
      </w:r>
      <w:r w:rsidRPr="00C86DEE">
        <w:rPr>
          <w:rFonts w:ascii="Calibri" w:hAnsi="Calibri" w:cs="Calibri"/>
          <w:b/>
        </w:rPr>
        <w:t>о</w:t>
      </w:r>
      <w:proofErr w:type="spellEnd"/>
      <w:r w:rsidRPr="00C86DEE">
        <w:rPr>
          <w:rFonts w:ascii="Calibri" w:hAnsi="Calibri" w:cs="Calibri"/>
          <w:b/>
        </w:rPr>
        <w:t xml:space="preserve"> Тамарой</w:t>
      </w:r>
      <w:r w:rsidRPr="00A91FDE">
        <w:rPr>
          <w:rFonts w:ascii="Calibri" w:hAnsi="Calibri" w:cs="Calibri"/>
        </w:rPr>
        <w:t xml:space="preserve">  содействовать в составлении обращения в СЭС относительно </w:t>
      </w:r>
      <w:proofErr w:type="spellStart"/>
      <w:r w:rsidRPr="00A91FDE">
        <w:rPr>
          <w:rFonts w:ascii="Calibri" w:hAnsi="Calibri" w:cs="Calibri"/>
        </w:rPr>
        <w:t>вброса</w:t>
      </w:r>
      <w:proofErr w:type="spellEnd"/>
      <w:r w:rsidRPr="00A91FDE">
        <w:rPr>
          <w:rFonts w:ascii="Calibri" w:hAnsi="Calibri" w:cs="Calibri"/>
        </w:rPr>
        <w:t xml:space="preserve"> пищевых отходов в </w:t>
      </w:r>
      <w:proofErr w:type="spellStart"/>
      <w:r w:rsidRPr="00A91FDE">
        <w:rPr>
          <w:rFonts w:ascii="Calibri" w:hAnsi="Calibri" w:cs="Calibri"/>
        </w:rPr>
        <w:t>общедворовые</w:t>
      </w:r>
      <w:proofErr w:type="spellEnd"/>
      <w:r w:rsidRPr="00A91FDE">
        <w:rPr>
          <w:rFonts w:ascii="Calibri" w:hAnsi="Calibri" w:cs="Calibri"/>
        </w:rPr>
        <w:t xml:space="preserve"> контейнеры; и включить жилой дом (</w:t>
      </w:r>
      <w:proofErr w:type="spellStart"/>
      <w:r w:rsidR="0036161C">
        <w:rPr>
          <w:rFonts w:ascii="Calibri" w:hAnsi="Calibri" w:cs="Calibri"/>
        </w:rPr>
        <w:t>Аблай</w:t>
      </w:r>
      <w:proofErr w:type="spellEnd"/>
      <w:r w:rsidR="0036161C">
        <w:rPr>
          <w:rFonts w:ascii="Calibri" w:hAnsi="Calibri" w:cs="Calibri"/>
        </w:rPr>
        <w:t xml:space="preserve"> хана 145</w:t>
      </w:r>
      <w:proofErr w:type="gramStart"/>
      <w:r w:rsidRPr="00A91FDE">
        <w:rPr>
          <w:rFonts w:ascii="Calibri" w:hAnsi="Calibri" w:cs="Calibri"/>
        </w:rPr>
        <w:t xml:space="preserve"> )</w:t>
      </w:r>
      <w:proofErr w:type="gramEnd"/>
      <w:r w:rsidRPr="00A91FDE">
        <w:rPr>
          <w:rFonts w:ascii="Calibri" w:hAnsi="Calibri" w:cs="Calibri"/>
        </w:rPr>
        <w:t xml:space="preserve">  в список адресов, ГОК для отработки с СЭС, включив  данный вопрос в план мероприятий ГОК</w:t>
      </w:r>
      <w:r w:rsidR="0036161C">
        <w:rPr>
          <w:rFonts w:ascii="Calibri" w:hAnsi="Calibri" w:cs="Calibri"/>
        </w:rPr>
        <w:t>, при желании включить ее в состав ГОК</w:t>
      </w:r>
      <w:r w:rsidRPr="00A91FDE">
        <w:rPr>
          <w:rFonts w:ascii="Calibri" w:hAnsi="Calibri" w:cs="Calibri"/>
        </w:rPr>
        <w:t xml:space="preserve">; </w:t>
      </w:r>
    </w:p>
    <w:p w:rsidR="00A91FDE" w:rsidRPr="00A91FDE" w:rsidRDefault="00A91FDE" w:rsidP="00EF48A7">
      <w:pPr>
        <w:pStyle w:val="a3"/>
        <w:jc w:val="both"/>
        <w:rPr>
          <w:rFonts w:ascii="Calibri" w:hAnsi="Calibri" w:cs="Calibri"/>
        </w:rPr>
      </w:pPr>
      <w:r w:rsidRPr="00A91FDE">
        <w:rPr>
          <w:rFonts w:ascii="Calibri" w:hAnsi="Calibri" w:cs="Calibri"/>
        </w:rPr>
        <w:t>3) по информации   по дому Курмангазы 58,  данный адрес,  включить в запрос сведений</w:t>
      </w:r>
      <w:proofErr w:type="gramStart"/>
      <w:r w:rsidRPr="00A91FDE">
        <w:rPr>
          <w:rFonts w:ascii="Calibri" w:hAnsi="Calibri" w:cs="Calibri"/>
        </w:rPr>
        <w:t xml:space="preserve"> ,</w:t>
      </w:r>
      <w:proofErr w:type="gramEnd"/>
      <w:r w:rsidRPr="00A91FDE">
        <w:rPr>
          <w:rFonts w:ascii="Calibri" w:hAnsi="Calibri" w:cs="Calibri"/>
        </w:rPr>
        <w:t xml:space="preserve">  включить  в план мероприятий ГОК для отработки с УРКИ, который обязан согласно положения об управлении принять меры; </w:t>
      </w:r>
    </w:p>
    <w:p w:rsidR="00A91FDE" w:rsidRPr="00A91FDE" w:rsidRDefault="00A91FDE" w:rsidP="00EF48A7">
      <w:pPr>
        <w:pStyle w:val="a3"/>
        <w:jc w:val="both"/>
        <w:rPr>
          <w:rFonts w:ascii="Calibri" w:hAnsi="Calibri" w:cs="Calibri"/>
        </w:rPr>
      </w:pPr>
      <w:r w:rsidRPr="00A91FDE">
        <w:rPr>
          <w:rFonts w:ascii="Calibri" w:hAnsi="Calibri" w:cs="Calibri"/>
        </w:rPr>
        <w:t xml:space="preserve">4) по дому </w:t>
      </w:r>
      <w:proofErr w:type="spellStart"/>
      <w:r w:rsidRPr="00A91FDE">
        <w:rPr>
          <w:rFonts w:ascii="Calibri" w:hAnsi="Calibri" w:cs="Calibri"/>
        </w:rPr>
        <w:t>Сатпаева</w:t>
      </w:r>
      <w:proofErr w:type="spellEnd"/>
      <w:r w:rsidRPr="00A91FDE">
        <w:rPr>
          <w:rFonts w:ascii="Calibri" w:hAnsi="Calibri" w:cs="Calibri"/>
        </w:rPr>
        <w:t xml:space="preserve"> 4а </w:t>
      </w:r>
      <w:r w:rsidR="00A62386">
        <w:rPr>
          <w:rFonts w:ascii="Calibri" w:hAnsi="Calibri" w:cs="Calibri"/>
        </w:rPr>
        <w:t xml:space="preserve"> принять </w:t>
      </w:r>
      <w:r w:rsidR="00055927">
        <w:rPr>
          <w:rFonts w:ascii="Calibri" w:hAnsi="Calibri" w:cs="Calibri"/>
        </w:rPr>
        <w:t>кандидатуру</w:t>
      </w:r>
      <w:r w:rsidR="00055927" w:rsidRPr="00A91FDE">
        <w:rPr>
          <w:rFonts w:ascii="Calibri" w:hAnsi="Calibri" w:cs="Calibri"/>
        </w:rPr>
        <w:t xml:space="preserve"> </w:t>
      </w:r>
      <w:proofErr w:type="spellStart"/>
      <w:r w:rsidR="00A62386">
        <w:rPr>
          <w:rFonts w:ascii="Calibri" w:hAnsi="Calibri" w:cs="Calibri"/>
        </w:rPr>
        <w:t>Завазиевой</w:t>
      </w:r>
      <w:proofErr w:type="spellEnd"/>
      <w:r w:rsidR="00A62386">
        <w:rPr>
          <w:rFonts w:ascii="Calibri" w:hAnsi="Calibri" w:cs="Calibri"/>
        </w:rPr>
        <w:t xml:space="preserve"> </w:t>
      </w:r>
      <w:proofErr w:type="spellStart"/>
      <w:r w:rsidR="00A62386">
        <w:rPr>
          <w:rFonts w:ascii="Calibri" w:hAnsi="Calibri" w:cs="Calibri"/>
        </w:rPr>
        <w:t>Хадичи</w:t>
      </w:r>
      <w:proofErr w:type="spellEnd"/>
      <w:r w:rsidR="00A62386">
        <w:rPr>
          <w:rFonts w:ascii="Calibri" w:hAnsi="Calibri" w:cs="Calibri"/>
        </w:rPr>
        <w:t xml:space="preserve">  </w:t>
      </w:r>
      <w:proofErr w:type="spellStart"/>
      <w:r w:rsidR="00A62386">
        <w:rPr>
          <w:rFonts w:ascii="Calibri" w:hAnsi="Calibri" w:cs="Calibri"/>
        </w:rPr>
        <w:t>Манезовны</w:t>
      </w:r>
      <w:proofErr w:type="spellEnd"/>
      <w:r w:rsidR="00A62386" w:rsidRPr="00A91FDE">
        <w:rPr>
          <w:rFonts w:ascii="Calibri" w:hAnsi="Calibri" w:cs="Calibri"/>
        </w:rPr>
        <w:t xml:space="preserve"> </w:t>
      </w:r>
      <w:r w:rsidRPr="00A91FDE">
        <w:rPr>
          <w:rFonts w:ascii="Calibri" w:hAnsi="Calibri" w:cs="Calibri"/>
        </w:rPr>
        <w:t>для форм</w:t>
      </w:r>
      <w:r w:rsidR="00A62386">
        <w:rPr>
          <w:rFonts w:ascii="Calibri" w:hAnsi="Calibri" w:cs="Calibri"/>
        </w:rPr>
        <w:t xml:space="preserve">ирования следующих ГОК </w:t>
      </w:r>
      <w:r w:rsidRPr="00A91FDE">
        <w:rPr>
          <w:rFonts w:ascii="Calibri" w:hAnsi="Calibri" w:cs="Calibri"/>
        </w:rPr>
        <w:t xml:space="preserve">и включить в запрос сведений МКЖД по адресу улица </w:t>
      </w:r>
      <w:proofErr w:type="spellStart"/>
      <w:r w:rsidRPr="00A91FDE">
        <w:rPr>
          <w:rFonts w:ascii="Calibri" w:hAnsi="Calibri" w:cs="Calibri"/>
        </w:rPr>
        <w:t>Сатпаева</w:t>
      </w:r>
      <w:proofErr w:type="spellEnd"/>
      <w:r w:rsidRPr="00A91FDE">
        <w:rPr>
          <w:rFonts w:ascii="Calibri" w:hAnsi="Calibri" w:cs="Calibri"/>
        </w:rPr>
        <w:t xml:space="preserve"> 4а; и дополнить этот адрес  в список адресов для отработки в рамках деятельности ГОК. </w:t>
      </w:r>
      <w:r w:rsidR="00055927">
        <w:rPr>
          <w:rFonts w:ascii="Calibri" w:hAnsi="Calibri" w:cs="Calibri"/>
        </w:rPr>
        <w:t xml:space="preserve">Опросить желающих вступить в состав ГОК. </w:t>
      </w:r>
    </w:p>
    <w:p w:rsidR="00A91FDE" w:rsidRDefault="00E02795" w:rsidP="00EF48A7">
      <w:pPr>
        <w:pStyle w:val="a3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Констатировать тот факт, что проблемы домов, в которых размещены рестораны</w:t>
      </w:r>
      <w:r w:rsidR="0031661D">
        <w:rPr>
          <w:rFonts w:ascii="Calibri" w:hAnsi="Calibri" w:cs="Calibri"/>
        </w:rPr>
        <w:t xml:space="preserve"> совершенно одинаковые</w:t>
      </w:r>
      <w:r>
        <w:rPr>
          <w:rFonts w:ascii="Calibri" w:hAnsi="Calibri" w:cs="Calibri"/>
        </w:rPr>
        <w:t xml:space="preserve">, </w:t>
      </w:r>
      <w:r w:rsidR="0031661D">
        <w:rPr>
          <w:rFonts w:ascii="Calibri" w:hAnsi="Calibri" w:cs="Calibri"/>
        </w:rPr>
        <w:t>и что на</w:t>
      </w:r>
      <w:r w:rsidR="004656F4">
        <w:rPr>
          <w:rFonts w:ascii="Calibri" w:hAnsi="Calibri" w:cs="Calibri"/>
        </w:rPr>
        <w:t>д</w:t>
      </w:r>
      <w:r w:rsidR="0031661D">
        <w:rPr>
          <w:rFonts w:ascii="Calibri" w:hAnsi="Calibri" w:cs="Calibri"/>
        </w:rPr>
        <w:t xml:space="preserve">о </w:t>
      </w:r>
      <w:proofErr w:type="spellStart"/>
      <w:r w:rsidR="0031661D">
        <w:rPr>
          <w:rFonts w:ascii="Calibri" w:hAnsi="Calibri" w:cs="Calibri"/>
        </w:rPr>
        <w:t>обьединиться</w:t>
      </w:r>
      <w:proofErr w:type="spellEnd"/>
      <w:r w:rsidR="0031661D">
        <w:rPr>
          <w:rFonts w:ascii="Calibri" w:hAnsi="Calibri" w:cs="Calibri"/>
        </w:rPr>
        <w:t xml:space="preserve"> в их решении, а также поддержа</w:t>
      </w:r>
      <w:r w:rsidR="0036161C">
        <w:rPr>
          <w:rFonts w:ascii="Calibri" w:hAnsi="Calibri" w:cs="Calibri"/>
        </w:rPr>
        <w:t xml:space="preserve">ть деятельность </w:t>
      </w:r>
      <w:r w:rsidR="0031661D" w:rsidRPr="00A91FDE">
        <w:rPr>
          <w:rFonts w:ascii="Calibri" w:hAnsi="Calibri" w:cs="Calibri"/>
        </w:rPr>
        <w:t>А</w:t>
      </w:r>
      <w:r w:rsidR="0031661D">
        <w:rPr>
          <w:rFonts w:ascii="Calibri" w:hAnsi="Calibri" w:cs="Calibri"/>
        </w:rPr>
        <w:t xml:space="preserve">льянса ЖКХ Казахстана в формировании  групп общественного контроля, и </w:t>
      </w:r>
      <w:r w:rsidR="0036161C">
        <w:rPr>
          <w:rFonts w:ascii="Calibri" w:hAnsi="Calibri" w:cs="Calibri"/>
        </w:rPr>
        <w:t xml:space="preserve"> с</w:t>
      </w:r>
      <w:r w:rsidR="0031661D">
        <w:rPr>
          <w:rFonts w:ascii="Calibri" w:hAnsi="Calibri" w:cs="Calibri"/>
        </w:rPr>
        <w:t xml:space="preserve"> подключением новых активных</w:t>
      </w:r>
      <w:r w:rsidR="0036161C">
        <w:rPr>
          <w:rFonts w:ascii="Calibri" w:hAnsi="Calibri" w:cs="Calibri"/>
        </w:rPr>
        <w:t xml:space="preserve"> жителей </w:t>
      </w:r>
      <w:r w:rsidR="0031661D">
        <w:rPr>
          <w:rFonts w:ascii="Calibri" w:hAnsi="Calibri" w:cs="Calibri"/>
        </w:rPr>
        <w:t>города</w:t>
      </w:r>
      <w:r w:rsidR="0036161C">
        <w:rPr>
          <w:rFonts w:ascii="Calibri" w:hAnsi="Calibri" w:cs="Calibri"/>
        </w:rPr>
        <w:t xml:space="preserve">  создава</w:t>
      </w:r>
      <w:r w:rsidR="00A62386">
        <w:rPr>
          <w:rFonts w:ascii="Calibri" w:hAnsi="Calibri" w:cs="Calibri"/>
        </w:rPr>
        <w:t>ть новые ГОК от 1 до 5 активистов.</w:t>
      </w:r>
    </w:p>
    <w:p w:rsidR="00602468" w:rsidRDefault="00602468" w:rsidP="00EF48A7">
      <w:pPr>
        <w:pStyle w:val="a3"/>
        <w:jc w:val="both"/>
        <w:rPr>
          <w:rFonts w:ascii="Calibri" w:hAnsi="Calibri" w:cs="Calibri"/>
        </w:rPr>
      </w:pPr>
    </w:p>
    <w:p w:rsidR="00602468" w:rsidRPr="007D1BEA" w:rsidRDefault="00602468" w:rsidP="00EF48A7">
      <w:pPr>
        <w:pStyle w:val="a3"/>
        <w:jc w:val="both"/>
        <w:rPr>
          <w:rFonts w:ascii="Calibri" w:hAnsi="Calibri" w:cs="Calibri"/>
        </w:rPr>
      </w:pPr>
      <w:r w:rsidRPr="00B05BAE">
        <w:rPr>
          <w:rFonts w:ascii="Calibri" w:hAnsi="Calibri" w:cs="Calibri"/>
          <w:b/>
        </w:rPr>
        <w:t xml:space="preserve">Председатель собрания      </w:t>
      </w:r>
      <w:r w:rsidR="007D1BEA">
        <w:rPr>
          <w:rFonts w:ascii="Calibri" w:hAnsi="Calibri" w:cs="Calibri"/>
          <w:b/>
        </w:rPr>
        <w:t xml:space="preserve">     </w:t>
      </w:r>
    </w:p>
    <w:p w:rsidR="007D1BEA" w:rsidRPr="007D1BEA" w:rsidRDefault="007D1BEA" w:rsidP="00EF48A7">
      <w:pPr>
        <w:pStyle w:val="a3"/>
        <w:jc w:val="both"/>
        <w:rPr>
          <w:rFonts w:ascii="Calibri" w:hAnsi="Calibri" w:cs="Calibri"/>
          <w:b/>
        </w:rPr>
      </w:pPr>
      <w:r w:rsidRPr="007D1BEA">
        <w:rPr>
          <w:rFonts w:ascii="Calibri" w:hAnsi="Calibri" w:cs="Calibri"/>
          <w:b/>
        </w:rPr>
        <w:t>Секретарь собрания</w:t>
      </w:r>
      <w:r>
        <w:rPr>
          <w:rFonts w:ascii="Calibri" w:hAnsi="Calibri" w:cs="Calibri"/>
          <w:b/>
        </w:rPr>
        <w:t xml:space="preserve">     </w:t>
      </w:r>
    </w:p>
    <w:p w:rsidR="0036161C" w:rsidRPr="00CD05F2" w:rsidRDefault="0036161C" w:rsidP="00EF48A7">
      <w:pPr>
        <w:pStyle w:val="a3"/>
        <w:jc w:val="both"/>
        <w:rPr>
          <w:rFonts w:ascii="Calibri" w:hAnsi="Calibri" w:cs="Calibri"/>
        </w:rPr>
      </w:pPr>
    </w:p>
    <w:sectPr w:rsidR="0036161C" w:rsidRPr="00CD05F2" w:rsidSect="00EF48A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5DA"/>
    <w:multiLevelType w:val="hybridMultilevel"/>
    <w:tmpl w:val="AE84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A1CD9"/>
    <w:multiLevelType w:val="hybridMultilevel"/>
    <w:tmpl w:val="CE74A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55F8B"/>
    <w:multiLevelType w:val="hybridMultilevel"/>
    <w:tmpl w:val="133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0"/>
  <w:proofState w:spelling="clean" w:grammar="clean"/>
  <w:defaultTabStop w:val="708"/>
  <w:characterSpacingControl w:val="doNotCompress"/>
  <w:compat/>
  <w:rsids>
    <w:rsidRoot w:val="000536EC"/>
    <w:rsid w:val="000275CC"/>
    <w:rsid w:val="000536EC"/>
    <w:rsid w:val="00055927"/>
    <w:rsid w:val="00060E2E"/>
    <w:rsid w:val="00061151"/>
    <w:rsid w:val="00062569"/>
    <w:rsid w:val="000C003E"/>
    <w:rsid w:val="000C62C1"/>
    <w:rsid w:val="00113CCC"/>
    <w:rsid w:val="00164CBF"/>
    <w:rsid w:val="001B55F7"/>
    <w:rsid w:val="001D6FDE"/>
    <w:rsid w:val="001D7D11"/>
    <w:rsid w:val="002007E7"/>
    <w:rsid w:val="0024223D"/>
    <w:rsid w:val="0024675A"/>
    <w:rsid w:val="002516DA"/>
    <w:rsid w:val="0025573B"/>
    <w:rsid w:val="002942A1"/>
    <w:rsid w:val="002B5EB9"/>
    <w:rsid w:val="002B7EAA"/>
    <w:rsid w:val="002C0BD1"/>
    <w:rsid w:val="002C6034"/>
    <w:rsid w:val="0031661D"/>
    <w:rsid w:val="0036161C"/>
    <w:rsid w:val="0036540A"/>
    <w:rsid w:val="0037180F"/>
    <w:rsid w:val="003742D4"/>
    <w:rsid w:val="0038067D"/>
    <w:rsid w:val="003B6AC4"/>
    <w:rsid w:val="003E42D6"/>
    <w:rsid w:val="00460A8E"/>
    <w:rsid w:val="004656F4"/>
    <w:rsid w:val="004A6696"/>
    <w:rsid w:val="004A79AB"/>
    <w:rsid w:val="004C7ECA"/>
    <w:rsid w:val="004F0115"/>
    <w:rsid w:val="00535D1A"/>
    <w:rsid w:val="00535F47"/>
    <w:rsid w:val="00573900"/>
    <w:rsid w:val="005962C5"/>
    <w:rsid w:val="005E1935"/>
    <w:rsid w:val="00602468"/>
    <w:rsid w:val="006146F6"/>
    <w:rsid w:val="00645D63"/>
    <w:rsid w:val="006540F3"/>
    <w:rsid w:val="006733E6"/>
    <w:rsid w:val="00695B0F"/>
    <w:rsid w:val="006B56C9"/>
    <w:rsid w:val="00701A90"/>
    <w:rsid w:val="00723B97"/>
    <w:rsid w:val="00730B7B"/>
    <w:rsid w:val="0075090E"/>
    <w:rsid w:val="00754C4A"/>
    <w:rsid w:val="00760B9D"/>
    <w:rsid w:val="007D1BEA"/>
    <w:rsid w:val="007D7EDD"/>
    <w:rsid w:val="008079E8"/>
    <w:rsid w:val="008864D9"/>
    <w:rsid w:val="00887C19"/>
    <w:rsid w:val="00921124"/>
    <w:rsid w:val="00941301"/>
    <w:rsid w:val="00960B04"/>
    <w:rsid w:val="00A12C4C"/>
    <w:rsid w:val="00A62386"/>
    <w:rsid w:val="00A6609A"/>
    <w:rsid w:val="00A81D25"/>
    <w:rsid w:val="00A91FDE"/>
    <w:rsid w:val="00AA503F"/>
    <w:rsid w:val="00B05BAE"/>
    <w:rsid w:val="00B21844"/>
    <w:rsid w:val="00B272D4"/>
    <w:rsid w:val="00BA4D0D"/>
    <w:rsid w:val="00BB57C8"/>
    <w:rsid w:val="00BF29DC"/>
    <w:rsid w:val="00C05F39"/>
    <w:rsid w:val="00C15FE2"/>
    <w:rsid w:val="00C17382"/>
    <w:rsid w:val="00C37AF9"/>
    <w:rsid w:val="00C86DEE"/>
    <w:rsid w:val="00CD05F2"/>
    <w:rsid w:val="00D03F05"/>
    <w:rsid w:val="00D135D0"/>
    <w:rsid w:val="00D336E5"/>
    <w:rsid w:val="00D8094B"/>
    <w:rsid w:val="00D95EF1"/>
    <w:rsid w:val="00E02795"/>
    <w:rsid w:val="00E5647E"/>
    <w:rsid w:val="00E6587E"/>
    <w:rsid w:val="00EF48A7"/>
    <w:rsid w:val="00FA7A56"/>
    <w:rsid w:val="00FC2B5B"/>
    <w:rsid w:val="00FE4A3E"/>
    <w:rsid w:val="00FF1C9A"/>
    <w:rsid w:val="00FF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EB9"/>
    <w:pPr>
      <w:ind w:left="720"/>
      <w:contextualSpacing/>
    </w:pPr>
  </w:style>
  <w:style w:type="paragraph" w:customStyle="1" w:styleId="1">
    <w:name w:val="Обычный1"/>
    <w:rsid w:val="008079E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2024-08-31T03:14:00Z</dcterms:created>
  <dcterms:modified xsi:type="dcterms:W3CDTF">2024-09-01T03:56:00Z</dcterms:modified>
</cp:coreProperties>
</file>