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944B1" w:rsidRDefault="000944B1" w:rsidP="0009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>Договор простого товарищества о совместной деятельности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Default="00D244DE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</w:rPr>
        <w:t>Костанай</w:t>
      </w:r>
      <w:proofErr w:type="spellEnd"/>
      <w:r w:rsidR="000944B1">
        <w:rPr>
          <w:rFonts w:ascii="Times New Roman" w:hAnsi="Times New Roman" w:cs="Times New Roman"/>
          <w:sz w:val="28"/>
        </w:rPr>
        <w:tab/>
      </w:r>
      <w:r w:rsidR="000944B1">
        <w:rPr>
          <w:rFonts w:ascii="Times New Roman" w:hAnsi="Times New Roman" w:cs="Times New Roman"/>
          <w:sz w:val="28"/>
        </w:rPr>
        <w:tab/>
      </w:r>
      <w:r w:rsidR="000944B1">
        <w:rPr>
          <w:rFonts w:ascii="Times New Roman" w:hAnsi="Times New Roman" w:cs="Times New Roman"/>
          <w:sz w:val="28"/>
        </w:rPr>
        <w:tab/>
      </w:r>
      <w:r w:rsidR="000944B1">
        <w:rPr>
          <w:rFonts w:ascii="Times New Roman" w:hAnsi="Times New Roman" w:cs="Times New Roman"/>
          <w:sz w:val="28"/>
        </w:rPr>
        <w:tab/>
      </w:r>
      <w:r w:rsidR="000944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0944B1" w:rsidRPr="000944B1">
        <w:rPr>
          <w:rFonts w:ascii="Times New Roman" w:hAnsi="Times New Roman" w:cs="Times New Roman"/>
          <w:sz w:val="28"/>
        </w:rPr>
        <w:t>№______ "____" __________20___г.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Мы собственники квартир, нежилых </w:t>
      </w:r>
      <w:proofErr w:type="gramStart"/>
      <w:r w:rsidRPr="000944B1">
        <w:rPr>
          <w:rFonts w:ascii="Times New Roman" w:hAnsi="Times New Roman" w:cs="Times New Roman"/>
          <w:sz w:val="28"/>
        </w:rPr>
        <w:t>помещении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многоквартирного жилого дома</w:t>
      </w:r>
      <w:r>
        <w:rPr>
          <w:rFonts w:ascii="Times New Roman" w:hAnsi="Times New Roman" w:cs="Times New Roman"/>
          <w:sz w:val="28"/>
        </w:rPr>
        <w:t xml:space="preserve">, </w:t>
      </w:r>
      <w:r w:rsidRPr="000944B1">
        <w:rPr>
          <w:rFonts w:ascii="Times New Roman" w:hAnsi="Times New Roman" w:cs="Times New Roman"/>
          <w:sz w:val="28"/>
        </w:rPr>
        <w:t>находящегося по адресу:</w:t>
      </w:r>
      <w:r w:rsidR="00F82DF9">
        <w:rPr>
          <w:rFonts w:ascii="Times New Roman" w:hAnsi="Times New Roman" w:cs="Times New Roman"/>
          <w:sz w:val="28"/>
        </w:rPr>
        <w:t xml:space="preserve"> г. </w:t>
      </w:r>
      <w:proofErr w:type="spellStart"/>
      <w:r w:rsidR="00F82DF9">
        <w:rPr>
          <w:rFonts w:ascii="Times New Roman" w:hAnsi="Times New Roman" w:cs="Times New Roman"/>
          <w:sz w:val="28"/>
        </w:rPr>
        <w:t>Костанай</w:t>
      </w:r>
      <w:proofErr w:type="spellEnd"/>
      <w:r w:rsidR="00F82DF9">
        <w:rPr>
          <w:rFonts w:ascii="Times New Roman" w:hAnsi="Times New Roman" w:cs="Times New Roman"/>
          <w:sz w:val="28"/>
        </w:rPr>
        <w:t>,</w:t>
      </w:r>
      <w:r w:rsidR="00917FD2">
        <w:rPr>
          <w:rFonts w:ascii="Times New Roman" w:hAnsi="Times New Roman" w:cs="Times New Roman"/>
          <w:sz w:val="28"/>
        </w:rPr>
        <w:t xml:space="preserve"> </w:t>
      </w:r>
      <w:r w:rsidR="00917FD2">
        <w:rPr>
          <w:rFonts w:ascii="Times New Roman" w:hAnsi="Times New Roman" w:cs="Times New Roman"/>
          <w:sz w:val="28"/>
          <w:lang w:val="kk-KZ"/>
        </w:rPr>
        <w:t xml:space="preserve">  </w:t>
      </w:r>
      <w:r w:rsidR="001E7582">
        <w:rPr>
          <w:rFonts w:ascii="Times New Roman" w:hAnsi="Times New Roman" w:cs="Times New Roman"/>
          <w:sz w:val="28"/>
        </w:rPr>
        <w:t>_________________</w:t>
      </w:r>
      <w:r w:rsidR="00F0758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дом</w:t>
      </w:r>
      <w:r w:rsidR="001E7582">
        <w:rPr>
          <w:rFonts w:ascii="Times New Roman" w:hAnsi="Times New Roman" w:cs="Times New Roman"/>
          <w:sz w:val="28"/>
        </w:rPr>
        <w:t xml:space="preserve"> №_____</w:t>
      </w:r>
      <w:r w:rsidRPr="000944B1">
        <w:rPr>
          <w:rFonts w:ascii="Times New Roman" w:hAnsi="Times New Roman" w:cs="Times New Roman"/>
          <w:sz w:val="28"/>
        </w:rPr>
        <w:t>,</w:t>
      </w:r>
      <w:r w:rsidR="00D244DE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именуемые в дальнейшем "Участники" заключили настоящий Договор 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ниже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следующем.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>1. Предмет Договора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1.1. Предметом договора является совместная без образования юридического лица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деятельность Участников с целью управления объектом кондоминиума,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финансирования его содержания и обеспечения сохранности общего имущества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объекта кондоминиума собственниками квартир, нежилых помещений одного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многоквартирного жилого дома.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1.2. Для оказания услуг по управлению объектом кондоминиума и содержанию</w:t>
      </w:r>
      <w:r>
        <w:rPr>
          <w:rFonts w:ascii="Times New Roman" w:hAnsi="Times New Roman" w:cs="Times New Roman"/>
          <w:sz w:val="28"/>
        </w:rPr>
        <w:t xml:space="preserve"> о</w:t>
      </w:r>
      <w:r w:rsidRPr="000944B1">
        <w:rPr>
          <w:rFonts w:ascii="Times New Roman" w:hAnsi="Times New Roman" w:cs="Times New Roman"/>
          <w:sz w:val="28"/>
        </w:rPr>
        <w:t xml:space="preserve">бщего имущества объекта кондоминиума Участники могут привлечь </w:t>
      </w:r>
      <w:proofErr w:type="gramStart"/>
      <w:r w:rsidRPr="000944B1">
        <w:rPr>
          <w:rFonts w:ascii="Times New Roman" w:hAnsi="Times New Roman" w:cs="Times New Roman"/>
          <w:sz w:val="28"/>
        </w:rPr>
        <w:t>организацию</w:t>
      </w:r>
      <w:proofErr w:type="gramEnd"/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оказывающую такой вид услуг на основании отдельного договора.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1.3. Участники осуществляют свою деятельность в соответствии с Гражданским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кодексом Республики Казахстан от 27 декабря 1994 года и Законом Республики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Казахстан от 16 апреля 1997 года "О жилищных отношениях" (далее – Закон), на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принципах равноправия Участников, самоуправления, законности, гласности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деятельности.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1.4. Участники принимают на себя все обязательства по совместному принятию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решений и выполнению обязанностей, возложенных на собственников квартир,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нежилых помещений.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1.5. Участники обязуются совместно действовать в целях управления объектом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кондоминиума и содержания общего имущества объекта кондоминиума, а также для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получения доходов или достижения иной не противоречащей закону цели. Простое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товарищество не является юридическим лицом.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2. Управление объектом кондоминиума и содержание общего имущество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объектом кондоминиума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2.1. Управление объектом кондоминиума и ведение общих дел Участников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договора о совместной деятельности осуществляется по их общему согласию.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2.2. Участники из своего состава могут определить доверенное лицо </w:t>
      </w:r>
      <w:proofErr w:type="gramStart"/>
      <w:r w:rsidRPr="000944B1">
        <w:rPr>
          <w:rFonts w:ascii="Times New Roman" w:hAnsi="Times New Roman" w:cs="Times New Roman"/>
          <w:sz w:val="28"/>
        </w:rPr>
        <w:t>для</w:t>
      </w:r>
      <w:proofErr w:type="gramEnd"/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руководства совместной деятельностью, </w:t>
      </w:r>
      <w:proofErr w:type="gramStart"/>
      <w:r w:rsidRPr="000944B1">
        <w:rPr>
          <w:rFonts w:ascii="Times New Roman" w:hAnsi="Times New Roman" w:cs="Times New Roman"/>
          <w:sz w:val="28"/>
        </w:rPr>
        <w:t>действующее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на основании простой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письменной доверенности, выданной всеми участниками.</w:t>
      </w: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2.3 Участники не отвечают по обязательствам Простого товарищества, равно как и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Простое товарищество не отвечает по обязательствам своих Участников.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>3. Общее имущество Участников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3.1. Пользование общим имуществом объекта кондоминиума Участниками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осуществляется по их общему согласию.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3.2. Обязанность Участников по содержанию общего имущества объекта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кондоминиума и порядок возмещения расходов, связанных с выполнением этой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обязанности, распределяются соразмерно доле, находящейся в индивидуальной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собственности.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3.3. Доли Участников в общей собственности соразмерны доле имущества,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944B1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в индивидуальной собственности.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 Источники формирования общего имущества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4.1. Общее имущество составляют: материальные ценности и финансовые ресурсы,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а также иное имущество, необходимое для обеспечения совместной деятельности,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предусмотренной настоящим Договором за исключением имущества, находящейся в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раздельной (индивидуальной) собственности.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4.2. Для достижения цели управления объектом кондоминиума, финансирования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его содержания и обеспечения его сохранности участники договора о совместной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деятельности вносят взносы деньгами или другим имуществом либо путем трудового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вклада.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4.3. Источниками формирования общего имущества являются: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1) ежемесячные взносы (платежи) собственников квартир, нежилых помещений на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управление объекта кондоминиума и содержание общего имущества объекта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2) плата за сданное в </w:t>
      </w:r>
      <w:proofErr w:type="gramStart"/>
      <w:r w:rsidRPr="000944B1">
        <w:rPr>
          <w:rFonts w:ascii="Times New Roman" w:hAnsi="Times New Roman" w:cs="Times New Roman"/>
          <w:sz w:val="28"/>
        </w:rPr>
        <w:t>имущественный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944B1">
        <w:rPr>
          <w:rFonts w:ascii="Times New Roman" w:hAnsi="Times New Roman" w:cs="Times New Roman"/>
          <w:sz w:val="28"/>
        </w:rPr>
        <w:t>найм</w:t>
      </w:r>
      <w:proofErr w:type="spellEnd"/>
      <w:r w:rsidRPr="000944B1">
        <w:rPr>
          <w:rFonts w:ascii="Times New Roman" w:hAnsi="Times New Roman" w:cs="Times New Roman"/>
          <w:sz w:val="28"/>
        </w:rPr>
        <w:t>) аренду общее имущество;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3) целевой взнос, вносимый собственниками квартир, нежилых помещений, не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944B1">
        <w:rPr>
          <w:rFonts w:ascii="Times New Roman" w:hAnsi="Times New Roman" w:cs="Times New Roman"/>
          <w:sz w:val="28"/>
        </w:rPr>
        <w:t>предусмотренный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в смете расходов на управление объекта кондоминиума 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содержание общего имущества объекта 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4) поступления от проведения благотворительных акций и других мероприятий;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5) иные денежные средства и поступления (добровольные частные инвестиции), незапрещенные действующим законодательством Республики Казахстан.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4.4. Расходование денег, накопленных на сберегательном счете, осуществляется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согласно законодательству Республики Казахстан.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4.5. Все поступившие ежемесячные взносы Участников на управление объекта</w:t>
      </w: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кондоминиума и содержание общего имущества объекта кондоминиума, принадлежат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Участниками на праве общей долевой собственности.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>5. Права и Обязанности Участников.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5.1. Участники имеют право: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1) избирать и быть избранным в совет дома;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lastRenderedPageBreak/>
        <w:t>2) вносить предложения по вопросам, относящимся к управлению объекта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кондоминиума и содержанию общего имущества объекта 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3) получать информацию, активно содействовать решению </w:t>
      </w:r>
      <w:proofErr w:type="gramStart"/>
      <w:r w:rsidRPr="000944B1">
        <w:rPr>
          <w:rFonts w:ascii="Times New Roman" w:hAnsi="Times New Roman" w:cs="Times New Roman"/>
          <w:sz w:val="28"/>
        </w:rPr>
        <w:t>стоящих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перед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Участниками задач;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4) получать коммунальные услуги по заключенным договорам;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5) знакомиться со всей документацией, касающейся многоквартирного жилого дома, а также получать любую другую информацию по совместной деятельности;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6) передать права на участие в совместной деятельности с согласия участников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настоящего договора;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7) отказаться от участия в совместной деятельности по своему усмотрению;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8) принимать участие в совместных мероприятиях, касающихся многоквартирного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жилого дома;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5.2. Участники обязуются: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1) участвовать во всех расходах по управлению объектом кондоминиума 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содержание общего имущество объекта 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2) своевременно вносить ежемесячные взносы на управление объектом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кондоминиума и содержание общего имущество объекта 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3) соблюдать чистоту и со</w:t>
      </w:r>
      <w:r w:rsidR="00297590">
        <w:rPr>
          <w:rFonts w:ascii="Times New Roman" w:hAnsi="Times New Roman" w:cs="Times New Roman"/>
          <w:sz w:val="28"/>
        </w:rPr>
        <w:t xml:space="preserve">хранность </w:t>
      </w:r>
      <w:proofErr w:type="spellStart"/>
      <w:r w:rsidR="00297590">
        <w:rPr>
          <w:rFonts w:ascii="Times New Roman" w:hAnsi="Times New Roman" w:cs="Times New Roman"/>
          <w:sz w:val="28"/>
        </w:rPr>
        <w:t>общедомового</w:t>
      </w:r>
      <w:proofErr w:type="spellEnd"/>
      <w:r w:rsidR="00297590">
        <w:rPr>
          <w:rFonts w:ascii="Times New Roman" w:hAnsi="Times New Roman" w:cs="Times New Roman"/>
          <w:sz w:val="28"/>
        </w:rPr>
        <w:t xml:space="preserve"> имущества</w:t>
      </w:r>
      <w:r w:rsidRPr="000944B1">
        <w:rPr>
          <w:rFonts w:ascii="Times New Roman" w:hAnsi="Times New Roman" w:cs="Times New Roman"/>
          <w:sz w:val="28"/>
        </w:rPr>
        <w:t xml:space="preserve"> и придомового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земельного участка соблюдать общественный порядок;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4) использовать помещения, находящиеся в собственности, исключительно </w:t>
      </w:r>
      <w:proofErr w:type="gramStart"/>
      <w:r w:rsidRPr="000944B1">
        <w:rPr>
          <w:rFonts w:ascii="Times New Roman" w:hAnsi="Times New Roman" w:cs="Times New Roman"/>
          <w:sz w:val="28"/>
        </w:rPr>
        <w:t>по</w:t>
      </w:r>
      <w:proofErr w:type="gramEnd"/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назначению;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5) выполнять решения собрания Участников;</w:t>
      </w: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6) не допускать действий, наносящих материальный ущерб общему имуществу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общего имущество объекта кондоминиума.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 xml:space="preserve">6. Структура, порядок формирования и компетенция органов Простого </w:t>
      </w:r>
      <w:r>
        <w:rPr>
          <w:rFonts w:ascii="Times New Roman" w:hAnsi="Times New Roman" w:cs="Times New Roman"/>
          <w:b/>
          <w:sz w:val="28"/>
        </w:rPr>
        <w:t>т</w:t>
      </w:r>
      <w:r w:rsidRPr="000944B1">
        <w:rPr>
          <w:rFonts w:ascii="Times New Roman" w:hAnsi="Times New Roman" w:cs="Times New Roman"/>
          <w:b/>
          <w:sz w:val="28"/>
        </w:rPr>
        <w:t>оварищества</w:t>
      </w:r>
      <w:r>
        <w:rPr>
          <w:rFonts w:ascii="Times New Roman" w:hAnsi="Times New Roman" w:cs="Times New Roman"/>
          <w:b/>
          <w:sz w:val="28"/>
        </w:rPr>
        <w:t>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6.1 Органами простого товарищества являются: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1) Высший орган – собрание участников Простого товарищества;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2) Исполнительный орган – доверенное лицо Простого товарищества;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3) Совет дома – орган управления;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4) Контрольный орган – ревизионная комиссия.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6.2 Доверенное лицо простого товарищества выполняет функции: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1) формирование списка собственников квартир, нежилых помещений 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заключение с ними договоров об оказании услуг по управлению объектом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кондоминиума и содержанию общего имущества объекта 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2) организацию исполнения решений собрания и совета дома;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3) размещение в общедоступных местах информации </w:t>
      </w:r>
      <w:proofErr w:type="gramStart"/>
      <w:r w:rsidRPr="000944B1">
        <w:rPr>
          <w:rFonts w:ascii="Times New Roman" w:hAnsi="Times New Roman" w:cs="Times New Roman"/>
          <w:sz w:val="28"/>
        </w:rPr>
        <w:t>о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принятых собранием 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советом дома </w:t>
      </w:r>
      <w:proofErr w:type="gramStart"/>
      <w:r w:rsidRPr="000944B1">
        <w:rPr>
          <w:rFonts w:ascii="Times New Roman" w:hAnsi="Times New Roman" w:cs="Times New Roman"/>
          <w:sz w:val="28"/>
        </w:rPr>
        <w:t>решениях</w:t>
      </w:r>
      <w:proofErr w:type="gramEnd"/>
      <w:r w:rsidRPr="000944B1">
        <w:rPr>
          <w:rFonts w:ascii="Times New Roman" w:hAnsi="Times New Roman" w:cs="Times New Roman"/>
          <w:sz w:val="28"/>
        </w:rPr>
        <w:t>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lastRenderedPageBreak/>
        <w:t>4) открытие текущего и сберегательного счетов в банках второго уровня;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5) заключение и исполнение договоров об оказании услуг с субъектами </w:t>
      </w:r>
      <w:proofErr w:type="gramStart"/>
      <w:r w:rsidRPr="000944B1">
        <w:rPr>
          <w:rFonts w:ascii="Times New Roman" w:hAnsi="Times New Roman" w:cs="Times New Roman"/>
          <w:sz w:val="28"/>
        </w:rPr>
        <w:t>сервисной</w:t>
      </w:r>
      <w:proofErr w:type="gramEnd"/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деятельности;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6) заключение договоров об оказании коммунальных услуг на содержание общего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имущества объекта кондоминиума с организациями, предоставляющими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коммунальные услуги, и по их оплате;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7) мониторинг внесения собственниками квартир, нежилых помещений денег на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управление объектом кондоминиума и содержание общего имущества объекта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8) представление совету дома ежемесячного и годового </w:t>
      </w:r>
      <w:proofErr w:type="spellStart"/>
      <w:r w:rsidRPr="000944B1">
        <w:rPr>
          <w:rFonts w:ascii="Times New Roman" w:hAnsi="Times New Roman" w:cs="Times New Roman"/>
          <w:sz w:val="28"/>
        </w:rPr>
        <w:t>отчетовпо</w:t>
      </w:r>
      <w:proofErr w:type="spellEnd"/>
      <w:r w:rsidRPr="000944B1">
        <w:rPr>
          <w:rFonts w:ascii="Times New Roman" w:hAnsi="Times New Roman" w:cs="Times New Roman"/>
          <w:sz w:val="28"/>
        </w:rPr>
        <w:t xml:space="preserve"> управлению объектом кондоминиума и содержанию общего имущества объекта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кондоминиума;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9) выполнение иных функций, связанных с управлением объектом кондоминиума и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содержанием общего имущества объекта кондоминиума.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 xml:space="preserve">6.3 Функции органов Простого товарищества установлены в соответствии </w:t>
      </w:r>
      <w:proofErr w:type="gramStart"/>
      <w:r w:rsidRPr="000944B1">
        <w:rPr>
          <w:rFonts w:ascii="Times New Roman" w:hAnsi="Times New Roman" w:cs="Times New Roman"/>
          <w:sz w:val="28"/>
        </w:rPr>
        <w:t>с</w:t>
      </w:r>
      <w:proofErr w:type="gramEnd"/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Законом.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44B1">
        <w:rPr>
          <w:rFonts w:ascii="Times New Roman" w:hAnsi="Times New Roman" w:cs="Times New Roman"/>
          <w:b/>
          <w:sz w:val="28"/>
        </w:rPr>
        <w:t>7. Срок действия Договора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7.1. Настоящий Договор вступает в силу с момента подписания его Участниками и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носит бессрочный характер.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7.2. Основания и порядок прекращения настоящего Договора определяются</w:t>
      </w: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действующим законодательством Республики Казахстан.</w:t>
      </w:r>
    </w:p>
    <w:p w:rsidR="004F3873" w:rsidRPr="000944B1" w:rsidRDefault="004F3873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3873">
        <w:rPr>
          <w:rFonts w:ascii="Times New Roman" w:hAnsi="Times New Roman" w:cs="Times New Roman"/>
          <w:b/>
          <w:sz w:val="28"/>
        </w:rPr>
        <w:t>8. Порядок разрешения споров</w:t>
      </w:r>
    </w:p>
    <w:p w:rsidR="004F3873" w:rsidRPr="004F3873" w:rsidRDefault="004F3873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8.1. Споры и разногласия, которые могут возникнуть при исполнении настоящего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Договора, разрешаются путем переговоров между Участниками.</w:t>
      </w: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8.2. В случае невозможности разрешения споров путем переговоров Участники</w:t>
      </w:r>
      <w:r w:rsidR="0029759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44B1">
        <w:rPr>
          <w:rFonts w:ascii="Times New Roman" w:hAnsi="Times New Roman" w:cs="Times New Roman"/>
          <w:sz w:val="28"/>
        </w:rPr>
        <w:t>в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праве</w:t>
      </w:r>
      <w:proofErr w:type="gramEnd"/>
      <w:r w:rsidRPr="000944B1">
        <w:rPr>
          <w:rFonts w:ascii="Times New Roman" w:hAnsi="Times New Roman" w:cs="Times New Roman"/>
          <w:sz w:val="28"/>
        </w:rPr>
        <w:t xml:space="preserve"> решить их в судебном порядке по месту нахождения объекта кондоминиума.</w:t>
      </w:r>
    </w:p>
    <w:p w:rsidR="004F3873" w:rsidRPr="000944B1" w:rsidRDefault="004F3873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3873">
        <w:rPr>
          <w:rFonts w:ascii="Times New Roman" w:hAnsi="Times New Roman" w:cs="Times New Roman"/>
          <w:b/>
          <w:sz w:val="28"/>
        </w:rPr>
        <w:t>9. Заключительные положения</w:t>
      </w:r>
    </w:p>
    <w:p w:rsidR="004F3873" w:rsidRPr="004F3873" w:rsidRDefault="004F3873" w:rsidP="0009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9.1. Во всем ином, не урегулированном в настоящем договоре, Участники будут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руководствоваться положениями действующего гражданского и жилищного</w:t>
      </w:r>
      <w:r w:rsidR="00297590">
        <w:rPr>
          <w:rFonts w:ascii="Times New Roman" w:hAnsi="Times New Roman" w:cs="Times New Roman"/>
          <w:sz w:val="28"/>
        </w:rPr>
        <w:t xml:space="preserve"> </w:t>
      </w:r>
      <w:r w:rsidRPr="000944B1">
        <w:rPr>
          <w:rFonts w:ascii="Times New Roman" w:hAnsi="Times New Roman" w:cs="Times New Roman"/>
          <w:sz w:val="28"/>
        </w:rPr>
        <w:t>законодательства Республики Казахстан.</w:t>
      </w:r>
    </w:p>
    <w:p w:rsidR="000944B1" w:rsidRPr="000944B1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44B1">
        <w:rPr>
          <w:rFonts w:ascii="Times New Roman" w:hAnsi="Times New Roman" w:cs="Times New Roman"/>
          <w:sz w:val="28"/>
        </w:rPr>
        <w:t>9.2. Договор составлен по одному экземпляру для каждого Участника.</w:t>
      </w:r>
    </w:p>
    <w:p w:rsidR="001A0447" w:rsidRDefault="000944B1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A0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944B1">
        <w:rPr>
          <w:rFonts w:ascii="Times New Roman" w:hAnsi="Times New Roman" w:cs="Times New Roman"/>
          <w:sz w:val="28"/>
        </w:rPr>
        <w:t>9.3. Все приложения к настоящему Договору являются его неотъемлемой частью.</w:t>
      </w:r>
    </w:p>
    <w:p w:rsidR="00E517BB" w:rsidRDefault="001A0447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Участники</w:t>
      </w:r>
      <w:r w:rsidR="00E517BB">
        <w:rPr>
          <w:rFonts w:ascii="Times New Roman" w:hAnsi="Times New Roman" w:cs="Times New Roman"/>
          <w:sz w:val="28"/>
        </w:rPr>
        <w:t>:</w:t>
      </w:r>
    </w:p>
    <w:p w:rsidR="004F3873" w:rsidRDefault="004F3873" w:rsidP="000944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5168" w:type="dxa"/>
        <w:tblInd w:w="-324" w:type="dxa"/>
        <w:tblLook w:val="04A0"/>
      </w:tblPr>
      <w:tblGrid>
        <w:gridCol w:w="532"/>
        <w:gridCol w:w="3438"/>
        <w:gridCol w:w="2410"/>
        <w:gridCol w:w="1559"/>
        <w:gridCol w:w="2268"/>
        <w:gridCol w:w="1984"/>
        <w:gridCol w:w="1501"/>
        <w:gridCol w:w="1476"/>
      </w:tblGrid>
      <w:tr w:rsidR="00E517BB" w:rsidTr="001A0447">
        <w:tc>
          <w:tcPr>
            <w:tcW w:w="532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 w:rsidRPr="004F387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38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3873">
              <w:rPr>
                <w:rFonts w:ascii="Times New Roman" w:hAnsi="Times New Roman" w:cs="Times New Roman"/>
              </w:rPr>
              <w:t>/</w:t>
            </w:r>
            <w:proofErr w:type="spellStart"/>
            <w:r w:rsidRPr="004F38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8" w:type="dxa"/>
          </w:tcPr>
          <w:p w:rsidR="00E517BB" w:rsidRPr="004F3873" w:rsidRDefault="00E517BB" w:rsidP="00E517BB">
            <w:pPr>
              <w:jc w:val="center"/>
              <w:rPr>
                <w:rFonts w:ascii="Times New Roman" w:hAnsi="Times New Roman" w:cs="Times New Roman"/>
              </w:rPr>
            </w:pPr>
            <w:r w:rsidRPr="004F387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E517BB" w:rsidRPr="004F3873" w:rsidRDefault="00E517BB" w:rsidP="00E517BB">
            <w:pPr>
              <w:jc w:val="center"/>
              <w:rPr>
                <w:rFonts w:ascii="Times New Roman" w:hAnsi="Times New Roman" w:cs="Times New Roman"/>
              </w:rPr>
            </w:pPr>
            <w:r w:rsidRPr="004F3873"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1559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 w:rsidRPr="004F3873">
              <w:rPr>
                <w:rFonts w:ascii="Times New Roman" w:hAnsi="Times New Roman" w:cs="Times New Roman"/>
              </w:rPr>
              <w:t>№ квартиры, нежилого помещения</w:t>
            </w:r>
          </w:p>
        </w:tc>
        <w:tc>
          <w:tcPr>
            <w:tcW w:w="2268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 w:rsidRPr="004F3873">
              <w:rPr>
                <w:rFonts w:ascii="Times New Roman" w:hAnsi="Times New Roman" w:cs="Times New Roman"/>
              </w:rPr>
              <w:t>Основание возникновения права собственности</w:t>
            </w:r>
          </w:p>
        </w:tc>
        <w:tc>
          <w:tcPr>
            <w:tcW w:w="1984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(номер телефона)</w:t>
            </w:r>
          </w:p>
        </w:tc>
        <w:tc>
          <w:tcPr>
            <w:tcW w:w="1501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1476" w:type="dxa"/>
          </w:tcPr>
          <w:p w:rsidR="00E517BB" w:rsidRPr="004F3873" w:rsidRDefault="00E517BB" w:rsidP="00094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A0447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17BB" w:rsidTr="001A0447">
        <w:tc>
          <w:tcPr>
            <w:tcW w:w="532" w:type="dxa"/>
          </w:tcPr>
          <w:p w:rsidR="00E517BB" w:rsidRDefault="001760A8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343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01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6" w:type="dxa"/>
          </w:tcPr>
          <w:p w:rsidR="00E517BB" w:rsidRDefault="00E517BB" w:rsidP="000944B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3291" w:rsidRPr="002E2FFA" w:rsidRDefault="008B3291" w:rsidP="00D244DE">
      <w:pPr>
        <w:spacing w:after="0" w:line="240" w:lineRule="auto"/>
        <w:jc w:val="both"/>
        <w:rPr>
          <w:lang w:val="kk-KZ"/>
        </w:rPr>
      </w:pPr>
    </w:p>
    <w:sectPr w:rsidR="008B3291" w:rsidRPr="002E2FFA" w:rsidSect="001A04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3B"/>
    <w:rsid w:val="000944B1"/>
    <w:rsid w:val="000A78D6"/>
    <w:rsid w:val="001760A8"/>
    <w:rsid w:val="001A0447"/>
    <w:rsid w:val="001E7582"/>
    <w:rsid w:val="001F02D1"/>
    <w:rsid w:val="0021613C"/>
    <w:rsid w:val="00227DBB"/>
    <w:rsid w:val="00297590"/>
    <w:rsid w:val="002B5F81"/>
    <w:rsid w:val="002E2FFA"/>
    <w:rsid w:val="00406F83"/>
    <w:rsid w:val="00431401"/>
    <w:rsid w:val="004B2A99"/>
    <w:rsid w:val="004F3873"/>
    <w:rsid w:val="00583668"/>
    <w:rsid w:val="006D397D"/>
    <w:rsid w:val="006E5FF9"/>
    <w:rsid w:val="007E31EF"/>
    <w:rsid w:val="007F0E6B"/>
    <w:rsid w:val="008B3291"/>
    <w:rsid w:val="008D5CBA"/>
    <w:rsid w:val="00917FD2"/>
    <w:rsid w:val="00AF3866"/>
    <w:rsid w:val="00B912E9"/>
    <w:rsid w:val="00C9183B"/>
    <w:rsid w:val="00D244DE"/>
    <w:rsid w:val="00D73B86"/>
    <w:rsid w:val="00DA5B54"/>
    <w:rsid w:val="00E22D1E"/>
    <w:rsid w:val="00E517BB"/>
    <w:rsid w:val="00E834A8"/>
    <w:rsid w:val="00E97AB3"/>
    <w:rsid w:val="00EE0E54"/>
    <w:rsid w:val="00F0758A"/>
    <w:rsid w:val="00F8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0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2022-05-30T09:05:00Z</cp:lastPrinted>
  <dcterms:created xsi:type="dcterms:W3CDTF">2022-05-27T04:00:00Z</dcterms:created>
  <dcterms:modified xsi:type="dcterms:W3CDTF">2022-05-30T09:09:00Z</dcterms:modified>
</cp:coreProperties>
</file>